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B18DB" w14:textId="19E42455" w:rsidR="00BA3403" w:rsidRPr="00BA33D9" w:rsidRDefault="00BA3403" w:rsidP="0016427F">
      <w:pPr>
        <w:jc w:val="center"/>
        <w:rPr>
          <w:rFonts w:ascii="Arial" w:hAnsi="Arial" w:cs="Arial"/>
          <w:b/>
          <w:bCs/>
          <w:color w:val="EE0000"/>
        </w:rPr>
      </w:pPr>
      <w:r w:rsidRPr="00BA33D9">
        <w:rPr>
          <w:rFonts w:ascii="Arial" w:hAnsi="Arial" w:cs="Arial"/>
          <w:b/>
          <w:bCs/>
          <w:color w:val="EE0000"/>
        </w:rPr>
        <w:t>PROGRAMMA ANNO ACCADEMICO 2026/27</w:t>
      </w:r>
    </w:p>
    <w:p w14:paraId="7FB55A7A" w14:textId="5D150D82" w:rsidR="00BA3403" w:rsidRDefault="00BA3403" w:rsidP="0016427F">
      <w:pPr>
        <w:jc w:val="center"/>
        <w:rPr>
          <w:rFonts w:ascii="Arial" w:hAnsi="Arial" w:cs="Arial"/>
          <w:b/>
          <w:bCs/>
          <w:color w:val="EE0000"/>
          <w:u w:val="single"/>
        </w:rPr>
      </w:pPr>
      <w:r w:rsidRPr="00BD68B5">
        <w:rPr>
          <w:rFonts w:ascii="Arial" w:hAnsi="Arial" w:cs="Arial"/>
          <w:b/>
          <w:bCs/>
          <w:color w:val="EE0000"/>
          <w:u w:val="single"/>
        </w:rPr>
        <w:t>SESSIONE AUTUNNO</w:t>
      </w:r>
    </w:p>
    <w:p w14:paraId="0BB411F7" w14:textId="77777777" w:rsidR="003D77CA" w:rsidRPr="00BD68B5" w:rsidRDefault="003D77CA" w:rsidP="0016427F">
      <w:pPr>
        <w:jc w:val="center"/>
        <w:rPr>
          <w:rFonts w:ascii="Arial" w:hAnsi="Arial" w:cs="Arial"/>
          <w:b/>
          <w:bCs/>
          <w:color w:val="EE0000"/>
          <w:u w:val="single"/>
        </w:rPr>
      </w:pPr>
    </w:p>
    <w:p w14:paraId="6A00AD0B" w14:textId="5DB6ABAB" w:rsidR="00BA3403" w:rsidRPr="00BA33D9" w:rsidRDefault="00BA3403" w:rsidP="0016427F">
      <w:pPr>
        <w:jc w:val="center"/>
        <w:rPr>
          <w:rFonts w:ascii="Arial" w:hAnsi="Arial" w:cs="Arial"/>
          <w:b/>
          <w:bCs/>
        </w:rPr>
      </w:pPr>
      <w:r w:rsidRPr="00BA33D9">
        <w:rPr>
          <w:rFonts w:ascii="Arial" w:hAnsi="Arial" w:cs="Arial"/>
          <w:b/>
          <w:bCs/>
        </w:rPr>
        <w:t>APERTURA ANNO ACCADEMICO</w:t>
      </w:r>
      <w:r w:rsidR="000A75AA">
        <w:rPr>
          <w:rFonts w:ascii="Arial" w:hAnsi="Arial" w:cs="Arial"/>
          <w:b/>
          <w:bCs/>
        </w:rPr>
        <w:t xml:space="preserve"> </w:t>
      </w:r>
      <w:r w:rsidRPr="00BA33D9">
        <w:rPr>
          <w:rFonts w:ascii="Arial" w:hAnsi="Arial" w:cs="Arial"/>
          <w:b/>
          <w:bCs/>
        </w:rPr>
        <w:t xml:space="preserve">GIOVEDI’  </w:t>
      </w:r>
      <w:proofErr w:type="gramStart"/>
      <w:r w:rsidRPr="00BA33D9">
        <w:rPr>
          <w:rFonts w:ascii="Arial" w:hAnsi="Arial" w:cs="Arial"/>
          <w:b/>
          <w:bCs/>
        </w:rPr>
        <w:t>1 OTTOBRE</w:t>
      </w:r>
      <w:proofErr w:type="gramEnd"/>
    </w:p>
    <w:p w14:paraId="112CBDAA" w14:textId="085F7239" w:rsidR="001447E2" w:rsidRDefault="001447E2" w:rsidP="001E6D86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0ADBBBD" w14:textId="77777777" w:rsidR="00905B83" w:rsidRDefault="00905B83" w:rsidP="001E6D86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CA582AA" w14:textId="747332E3" w:rsidR="00BA3403" w:rsidRPr="000C4C1C" w:rsidRDefault="00BA3403" w:rsidP="00D67852">
      <w:pPr>
        <w:pStyle w:val="Paragrafoelenco"/>
        <w:numPr>
          <w:ilvl w:val="0"/>
          <w:numId w:val="21"/>
        </w:numPr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0C4C1C">
        <w:rPr>
          <w:rFonts w:ascii="Arial" w:hAnsi="Arial" w:cs="Arial"/>
          <w:b/>
          <w:bCs/>
          <w:sz w:val="22"/>
          <w:szCs w:val="22"/>
        </w:rPr>
        <w:t>CANTARE DA SOLI E IN COMPAGNIA                           60€</w:t>
      </w:r>
      <w:r w:rsidR="00A550A1">
        <w:rPr>
          <w:rFonts w:ascii="Arial" w:hAnsi="Arial" w:cs="Arial"/>
          <w:b/>
          <w:bCs/>
          <w:sz w:val="22"/>
          <w:szCs w:val="22"/>
        </w:rPr>
        <w:t xml:space="preserve"> annuale</w:t>
      </w:r>
      <w:bookmarkStart w:id="0" w:name="_GoBack"/>
      <w:bookmarkEnd w:id="0"/>
    </w:p>
    <w:p w14:paraId="44927266" w14:textId="17222C67" w:rsidR="00BA3403" w:rsidRPr="00231167" w:rsidRDefault="00BA3403" w:rsidP="00D67852">
      <w:pPr>
        <w:jc w:val="both"/>
        <w:rPr>
          <w:rFonts w:ascii="Arial" w:hAnsi="Arial" w:cs="Arial"/>
          <w:sz w:val="22"/>
          <w:szCs w:val="22"/>
          <w:u w:val="single"/>
        </w:rPr>
      </w:pPr>
      <w:r w:rsidRPr="00231167">
        <w:rPr>
          <w:rFonts w:ascii="Arial" w:hAnsi="Arial" w:cs="Arial"/>
          <w:sz w:val="22"/>
          <w:szCs w:val="22"/>
          <w:u w:val="single"/>
        </w:rPr>
        <w:t>Manganelli Elisabetta</w:t>
      </w:r>
    </w:p>
    <w:p w14:paraId="413B8733" w14:textId="4D02CDBA" w:rsidR="00BA3403" w:rsidRDefault="001447E2" w:rsidP="00D67852">
      <w:pPr>
        <w:jc w:val="both"/>
        <w:rPr>
          <w:rFonts w:ascii="Arial" w:hAnsi="Arial" w:cs="Arial"/>
          <w:sz w:val="22"/>
          <w:szCs w:val="22"/>
        </w:rPr>
      </w:pPr>
      <w:bookmarkStart w:id="1" w:name="_Hlk228901347"/>
      <w:r>
        <w:rPr>
          <w:rFonts w:ascii="Arial" w:hAnsi="Arial" w:cs="Arial"/>
          <w:sz w:val="22"/>
          <w:szCs w:val="22"/>
        </w:rPr>
        <w:t>Di mattino</w:t>
      </w:r>
    </w:p>
    <w:bookmarkEnd w:id="1"/>
    <w:p w14:paraId="7F9B4390" w14:textId="4817F409" w:rsidR="001447E2" w:rsidRDefault="001447E2" w:rsidP="00D6785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Sede Provaglio</w:t>
      </w:r>
    </w:p>
    <w:p w14:paraId="59F9E45F" w14:textId="340822FE" w:rsidR="00900645" w:rsidRDefault="00900645" w:rsidP="00D67852">
      <w:pPr>
        <w:jc w:val="both"/>
        <w:rPr>
          <w:rFonts w:ascii="Arial" w:hAnsi="Arial" w:cs="Arial"/>
          <w:sz w:val="22"/>
          <w:szCs w:val="22"/>
        </w:rPr>
      </w:pPr>
    </w:p>
    <w:p w14:paraId="3733423D" w14:textId="77777777" w:rsidR="00905B83" w:rsidRDefault="00905B83" w:rsidP="00D67852">
      <w:pPr>
        <w:jc w:val="both"/>
        <w:rPr>
          <w:rFonts w:ascii="Arial" w:hAnsi="Arial" w:cs="Arial"/>
          <w:sz w:val="22"/>
          <w:szCs w:val="22"/>
        </w:rPr>
      </w:pPr>
    </w:p>
    <w:p w14:paraId="0586DA93" w14:textId="6BAE569B" w:rsidR="00900645" w:rsidRPr="000C4C1C" w:rsidRDefault="00900645" w:rsidP="00D67852">
      <w:pPr>
        <w:pStyle w:val="Paragrafoelenco"/>
        <w:numPr>
          <w:ilvl w:val="0"/>
          <w:numId w:val="21"/>
        </w:numPr>
        <w:spacing w:line="276" w:lineRule="auto"/>
        <w:ind w:left="0" w:firstLine="0"/>
        <w:jc w:val="both"/>
        <w:rPr>
          <w:rFonts w:ascii="Arial" w:hAnsi="Arial" w:cs="Arial"/>
          <w:b/>
          <w:color w:val="000000" w:themeColor="text1"/>
        </w:rPr>
      </w:pPr>
      <w:r w:rsidRPr="000C4C1C">
        <w:rPr>
          <w:rFonts w:ascii="Arial" w:hAnsi="Arial" w:cs="Arial"/>
          <w:b/>
          <w:color w:val="000000" w:themeColor="text1"/>
          <w:sz w:val="22"/>
          <w:szCs w:val="22"/>
        </w:rPr>
        <w:t>BENESSERE DONNA</w:t>
      </w:r>
      <w:r w:rsidRPr="000C4C1C">
        <w:rPr>
          <w:rFonts w:ascii="Arial" w:hAnsi="Arial" w:cs="Arial"/>
          <w:b/>
          <w:color w:val="000000" w:themeColor="text1"/>
        </w:rPr>
        <w:t xml:space="preserve">    max20                                    </w:t>
      </w:r>
      <w:r w:rsidR="00E93972">
        <w:rPr>
          <w:rFonts w:ascii="Arial" w:hAnsi="Arial" w:cs="Arial"/>
          <w:b/>
          <w:color w:val="000000" w:themeColor="text1"/>
        </w:rPr>
        <w:t>2</w:t>
      </w:r>
      <w:r w:rsidRPr="000C4C1C">
        <w:rPr>
          <w:rFonts w:ascii="Arial" w:hAnsi="Arial" w:cs="Arial"/>
          <w:b/>
          <w:color w:val="000000" w:themeColor="text1"/>
        </w:rPr>
        <w:t>0€</w:t>
      </w:r>
    </w:p>
    <w:p w14:paraId="217BE0AB" w14:textId="610C0FBA" w:rsidR="00900645" w:rsidRDefault="006363EC" w:rsidP="00D67852">
      <w:pPr>
        <w:pStyle w:val="Paragrafoelenco"/>
        <w:spacing w:line="276" w:lineRule="auto"/>
        <w:ind w:left="0"/>
        <w:jc w:val="both"/>
        <w:rPr>
          <w:rFonts w:ascii="Arial" w:hAnsi="Arial" w:cs="Arial"/>
          <w:color w:val="000000" w:themeColor="text1"/>
          <w:sz w:val="21"/>
          <w:szCs w:val="21"/>
          <w:u w:val="single"/>
        </w:rPr>
      </w:pPr>
      <w:proofErr w:type="spellStart"/>
      <w:r w:rsidRPr="00231167">
        <w:rPr>
          <w:rFonts w:ascii="Arial" w:hAnsi="Arial" w:cs="Arial"/>
          <w:color w:val="000000" w:themeColor="text1"/>
          <w:sz w:val="21"/>
          <w:szCs w:val="21"/>
          <w:u w:val="single"/>
        </w:rPr>
        <w:t>Zulian</w:t>
      </w:r>
      <w:proofErr w:type="spellEnd"/>
      <w:r w:rsidRPr="00231167">
        <w:rPr>
          <w:rFonts w:ascii="Arial" w:hAnsi="Arial" w:cs="Arial"/>
          <w:color w:val="000000" w:themeColor="text1"/>
          <w:sz w:val="21"/>
          <w:szCs w:val="21"/>
          <w:u w:val="single"/>
        </w:rPr>
        <w:t xml:space="preserve"> Mara</w:t>
      </w:r>
    </w:p>
    <w:p w14:paraId="65757057" w14:textId="77777777" w:rsidR="00D10C7A" w:rsidRDefault="00D10C7A" w:rsidP="00D10C7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mattino</w:t>
      </w:r>
    </w:p>
    <w:p w14:paraId="2866BA7E" w14:textId="5D6EF689" w:rsidR="00900645" w:rsidRPr="00900645" w:rsidRDefault="00900645" w:rsidP="00D67852">
      <w:pPr>
        <w:pStyle w:val="Paragrafoelenco"/>
        <w:spacing w:line="276" w:lineRule="auto"/>
        <w:ind w:left="0"/>
        <w:jc w:val="both"/>
        <w:rPr>
          <w:rFonts w:ascii="Arial" w:hAnsi="Arial" w:cs="Arial"/>
          <w:bCs/>
          <w:color w:val="000000" w:themeColor="text1"/>
        </w:rPr>
      </w:pPr>
      <w:r w:rsidRPr="00900645">
        <w:rPr>
          <w:rFonts w:ascii="Arial" w:hAnsi="Arial" w:cs="Arial"/>
          <w:bCs/>
          <w:color w:val="000000" w:themeColor="text1"/>
        </w:rPr>
        <w:t>Come difendere i nostri muscoli interni</w:t>
      </w:r>
    </w:p>
    <w:p w14:paraId="080D3A5C" w14:textId="62E0F7BB" w:rsidR="00900645" w:rsidRDefault="00900645" w:rsidP="00D67852">
      <w:pPr>
        <w:pStyle w:val="Paragrafoelenco"/>
        <w:spacing w:line="276" w:lineRule="auto"/>
        <w:ind w:left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900645">
        <w:rPr>
          <w:rFonts w:ascii="Arial" w:hAnsi="Arial" w:cs="Arial"/>
          <w:b/>
          <w:color w:val="000000" w:themeColor="text1"/>
          <w:sz w:val="20"/>
          <w:szCs w:val="20"/>
        </w:rPr>
        <w:t>Incontri 9</w:t>
      </w:r>
    </w:p>
    <w:p w14:paraId="6B8CB85E" w14:textId="38CB916E" w:rsidR="00814AAC" w:rsidRDefault="00814AAC" w:rsidP="00D67852">
      <w:pPr>
        <w:pStyle w:val="Paragrafoelenco"/>
        <w:spacing w:line="276" w:lineRule="auto"/>
        <w:ind w:left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4970CFD" w14:textId="77777777" w:rsidR="00814AAC" w:rsidRPr="00900645" w:rsidRDefault="00814AAC" w:rsidP="00D67852">
      <w:pPr>
        <w:pStyle w:val="Paragrafoelenco"/>
        <w:spacing w:line="276" w:lineRule="auto"/>
        <w:ind w:left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4EC6CB5" w14:textId="77777777" w:rsidR="00814AAC" w:rsidRPr="000C4C1C" w:rsidRDefault="00814AAC" w:rsidP="00814AAC">
      <w:pPr>
        <w:pStyle w:val="Paragrafoelenco"/>
        <w:numPr>
          <w:ilvl w:val="0"/>
          <w:numId w:val="21"/>
        </w:numPr>
        <w:ind w:left="0" w:firstLine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0C4C1C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POESIA: ARTE ALLA PORTATA DI TUTTI                                   </w:t>
      </w:r>
      <w:r w:rsidRPr="000C4C1C">
        <w:rPr>
          <w:rFonts w:ascii="Arial" w:hAnsi="Arial" w:cs="Arial"/>
          <w:b/>
          <w:bCs/>
          <w:color w:val="00B050"/>
          <w:sz w:val="22"/>
          <w:szCs w:val="22"/>
        </w:rPr>
        <w:t>GRATUITO</w:t>
      </w:r>
    </w:p>
    <w:p w14:paraId="5D134879" w14:textId="77777777" w:rsidR="00814AAC" w:rsidRPr="00231167" w:rsidRDefault="00814AAC" w:rsidP="00814AAC">
      <w:pPr>
        <w:pStyle w:val="Paragrafoelenco"/>
        <w:ind w:left="0"/>
        <w:jc w:val="both"/>
        <w:rPr>
          <w:rFonts w:ascii="Arial" w:eastAsia="Times New Roman" w:hAnsi="Arial" w:cs="Arial"/>
          <w:kern w:val="0"/>
          <w:sz w:val="22"/>
          <w:szCs w:val="22"/>
          <w:u w:val="single"/>
          <w:lang w:eastAsia="it-IT"/>
          <w14:ligatures w14:val="none"/>
        </w:rPr>
      </w:pPr>
      <w:r w:rsidRPr="00231167">
        <w:rPr>
          <w:rFonts w:ascii="Arial" w:eastAsia="Times New Roman" w:hAnsi="Arial" w:cs="Arial"/>
          <w:kern w:val="0"/>
          <w:sz w:val="22"/>
          <w:szCs w:val="22"/>
          <w:u w:val="single"/>
          <w:lang w:eastAsia="it-IT"/>
          <w14:ligatures w14:val="none"/>
        </w:rPr>
        <w:t>Migliorini Margherita</w:t>
      </w:r>
    </w:p>
    <w:p w14:paraId="47D0394D" w14:textId="77777777" w:rsidR="00814AAC" w:rsidRPr="00C77413" w:rsidRDefault="00814AAC" w:rsidP="00814AAC">
      <w:pPr>
        <w:jc w:val="both"/>
        <w:rPr>
          <w:rStyle w:val="Enfasicorsivo"/>
          <w:rFonts w:ascii="Arial" w:hAnsi="Arial" w:cs="Arial"/>
          <w:b/>
          <w:bCs/>
          <w:color w:val="242424"/>
          <w:spacing w:val="-1"/>
          <w:shd w:val="clear" w:color="auto" w:fill="FFFFFF"/>
        </w:rPr>
      </w:pPr>
      <w:r w:rsidRPr="00231167">
        <w:rPr>
          <w:rStyle w:val="Enfasigrassetto"/>
          <w:rFonts w:ascii="Arial" w:hAnsi="Arial" w:cs="Arial"/>
          <w:color w:val="242424"/>
          <w:spacing w:val="-1"/>
          <w:shd w:val="clear" w:color="auto" w:fill="FFFFFF"/>
        </w:rPr>
        <w:t>Il tempo è un’illusione”</w:t>
      </w:r>
      <w:r w:rsidRPr="00C77413">
        <w:rPr>
          <w:rStyle w:val="Enfasigrassetto"/>
          <w:rFonts w:ascii="Arial" w:hAnsi="Arial" w:cs="Arial"/>
          <w:color w:val="242424"/>
          <w:spacing w:val="-1"/>
          <w:shd w:val="clear" w:color="auto" w:fill="FFFFFF"/>
        </w:rPr>
        <w:t> </w:t>
      </w:r>
      <w:r w:rsidRPr="00C77413">
        <w:rPr>
          <w:rFonts w:ascii="Arial" w:hAnsi="Arial" w:cs="Arial"/>
          <w:color w:val="242424"/>
          <w:spacing w:val="-1"/>
          <w:shd w:val="clear" w:color="auto" w:fill="FFFFFF"/>
        </w:rPr>
        <w:t>diceva così Albert Einstein. </w:t>
      </w:r>
      <w:r w:rsidRPr="00C77413">
        <w:rPr>
          <w:rStyle w:val="Enfasicorsivo"/>
          <w:rFonts w:ascii="Arial" w:hAnsi="Arial" w:cs="Arial"/>
          <w:b/>
          <w:bCs/>
          <w:color w:val="242424"/>
          <w:spacing w:val="-1"/>
          <w:shd w:val="clear" w:color="auto" w:fill="FFFFFF"/>
        </w:rPr>
        <w:t>Il tempo non esiste!</w:t>
      </w:r>
    </w:p>
    <w:p w14:paraId="1A3315AB" w14:textId="77777777" w:rsidR="00814AAC" w:rsidRDefault="00814AAC" w:rsidP="00814AAC">
      <w:pPr>
        <w:spacing w:line="276" w:lineRule="auto"/>
        <w:jc w:val="both"/>
        <w:rPr>
          <w:rStyle w:val="Enfasigrassetto"/>
          <w:rFonts w:ascii="Arial" w:hAnsi="Arial" w:cs="Arial"/>
          <w:color w:val="242424"/>
          <w:spacing w:val="-1"/>
          <w:shd w:val="clear" w:color="auto" w:fill="FFFFFF"/>
        </w:rPr>
      </w:pPr>
      <w:r w:rsidRPr="004001FE">
        <w:rPr>
          <w:rFonts w:ascii="Arial" w:hAnsi="Arial" w:cs="Arial"/>
          <w:color w:val="242424"/>
          <w:spacing w:val="-1"/>
          <w:shd w:val="clear" w:color="auto" w:fill="FFFFFF"/>
        </w:rPr>
        <w:t xml:space="preserve">La percezione del tempo è un campo di studio che, negli anni, ha visto l’interesse di </w:t>
      </w:r>
      <w:r>
        <w:rPr>
          <w:rFonts w:ascii="Arial" w:hAnsi="Arial" w:cs="Arial"/>
          <w:color w:val="242424"/>
          <w:spacing w:val="-1"/>
          <w:shd w:val="clear" w:color="auto" w:fill="FFFFFF"/>
        </w:rPr>
        <w:t xml:space="preserve">filosofi, </w:t>
      </w:r>
      <w:r w:rsidRPr="004001FE">
        <w:rPr>
          <w:rFonts w:ascii="Arial" w:hAnsi="Arial" w:cs="Arial"/>
          <w:color w:val="242424"/>
          <w:spacing w:val="-1"/>
          <w:shd w:val="clear" w:color="auto" w:fill="FFFFFF"/>
        </w:rPr>
        <w:t>psicologi,  linguisti e neuroscienziati. </w:t>
      </w:r>
      <w:r w:rsidRPr="004001FE">
        <w:rPr>
          <w:rStyle w:val="Enfasigrassetto"/>
          <w:rFonts w:ascii="Arial" w:hAnsi="Arial" w:cs="Arial"/>
          <w:color w:val="242424"/>
          <w:spacing w:val="-1"/>
          <w:shd w:val="clear" w:color="auto" w:fill="FFFFFF"/>
        </w:rPr>
        <w:t>Come mai percepiamo il tempo in modo diverso?</w:t>
      </w:r>
      <w:r w:rsidRPr="004001FE">
        <w:rPr>
          <w:rFonts w:ascii="Arial" w:hAnsi="Arial" w:cs="Arial"/>
          <w:color w:val="242424"/>
          <w:spacing w:val="-1"/>
          <w:shd w:val="clear" w:color="auto" w:fill="FFFFFF"/>
        </w:rPr>
        <w:t> </w:t>
      </w:r>
      <w:r w:rsidRPr="004001FE">
        <w:rPr>
          <w:rStyle w:val="Enfasigrassetto"/>
          <w:rFonts w:ascii="Arial" w:hAnsi="Arial" w:cs="Arial"/>
          <w:color w:val="242424"/>
          <w:spacing w:val="-1"/>
          <w:shd w:val="clear" w:color="auto" w:fill="FFFFFF"/>
        </w:rPr>
        <w:t>Quali sono le illusioni temporali più diffuse? Quali sono i meccanismi neurali sottostanti la nostra percezione del tempo?</w:t>
      </w:r>
    </w:p>
    <w:p w14:paraId="34D2FAAB" w14:textId="77777777" w:rsidR="00814AAC" w:rsidRPr="004001FE" w:rsidRDefault="00814AAC" w:rsidP="00814AAC">
      <w:pPr>
        <w:spacing w:line="276" w:lineRule="auto"/>
        <w:jc w:val="both"/>
        <w:rPr>
          <w:rFonts w:ascii="Arial" w:hAnsi="Arial" w:cs="Arial"/>
          <w:bCs/>
          <w:color w:val="001D35"/>
          <w:shd w:val="clear" w:color="auto" w:fill="FFFFFF"/>
        </w:rPr>
      </w:pPr>
      <w:r w:rsidRPr="004001FE">
        <w:rPr>
          <w:rFonts w:ascii="Arial" w:hAnsi="Arial" w:cs="Arial"/>
          <w:bCs/>
          <w:color w:val="001D35"/>
          <w:shd w:val="clear" w:color="auto" w:fill="FFFFFF"/>
        </w:rPr>
        <w:t xml:space="preserve">Il Tempo nella Filosofia: </w:t>
      </w:r>
      <w:r w:rsidRPr="00F94601">
        <w:rPr>
          <w:rFonts w:ascii="Arial" w:hAnsi="Arial" w:cs="Arial"/>
          <w:bCs/>
          <w:color w:val="001D35"/>
          <w:u w:val="single"/>
          <w:shd w:val="clear" w:color="auto" w:fill="FFFFFF"/>
        </w:rPr>
        <w:t>Dalla Misura alla Coscienza</w:t>
      </w:r>
    </w:p>
    <w:p w14:paraId="1CE738C8" w14:textId="77777777" w:rsidR="00814AAC" w:rsidRPr="00F94601" w:rsidRDefault="00814AAC" w:rsidP="00814AAC">
      <w:pPr>
        <w:spacing w:line="276" w:lineRule="auto"/>
        <w:jc w:val="both"/>
        <w:rPr>
          <w:rFonts w:ascii="Arial" w:hAnsi="Arial" w:cs="Arial"/>
          <w:bCs/>
          <w:color w:val="001D35"/>
          <w:sz w:val="30"/>
          <w:szCs w:val="30"/>
          <w:u w:val="single"/>
          <w:shd w:val="clear" w:color="auto" w:fill="FFFFFF"/>
        </w:rPr>
      </w:pPr>
      <w:r w:rsidRPr="004001FE">
        <w:rPr>
          <w:rFonts w:ascii="Arial" w:hAnsi="Arial" w:cs="Arial"/>
          <w:bCs/>
          <w:color w:val="001D35"/>
          <w:shd w:val="clear" w:color="auto" w:fill="FFFFFF"/>
        </w:rPr>
        <w:t xml:space="preserve">Il Tempo nella Poesia: </w:t>
      </w:r>
      <w:r w:rsidRPr="00F94601">
        <w:rPr>
          <w:rFonts w:ascii="Arial" w:hAnsi="Arial" w:cs="Arial"/>
          <w:bCs/>
          <w:color w:val="001D35"/>
          <w:u w:val="single"/>
          <w:shd w:val="clear" w:color="auto" w:fill="FFFFFF"/>
        </w:rPr>
        <w:t>Memoria, Dolore e "Kairos"</w:t>
      </w:r>
    </w:p>
    <w:p w14:paraId="6D7A0F25" w14:textId="77777777" w:rsidR="00814AAC" w:rsidRPr="004001FE" w:rsidRDefault="00814AAC" w:rsidP="00814AAC">
      <w:pPr>
        <w:spacing w:line="276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4001FE">
        <w:rPr>
          <w:rFonts w:ascii="Arial" w:hAnsi="Arial" w:cs="Arial"/>
          <w:b/>
          <w:color w:val="000000"/>
          <w:shd w:val="clear" w:color="auto" w:fill="FFFFFF"/>
        </w:rPr>
        <w:t>La poesia</w:t>
      </w:r>
      <w:r w:rsidRPr="004001FE">
        <w:rPr>
          <w:rFonts w:ascii="Arial" w:hAnsi="Arial" w:cs="Arial"/>
          <w:color w:val="000000"/>
          <w:shd w:val="clear" w:color="auto" w:fill="FFFFFF"/>
        </w:rPr>
        <w:t xml:space="preserve">, in un certo senso, </w:t>
      </w:r>
      <w:r w:rsidRPr="004001FE">
        <w:rPr>
          <w:rFonts w:ascii="Arial" w:hAnsi="Arial" w:cs="Arial"/>
          <w:b/>
          <w:color w:val="000000"/>
          <w:shd w:val="clear" w:color="auto" w:fill="FFFFFF"/>
        </w:rPr>
        <w:t>ha la capacità di "sospendere" il tempo</w:t>
      </w:r>
      <w:r w:rsidRPr="004001FE">
        <w:rPr>
          <w:rFonts w:ascii="Arial" w:hAnsi="Arial" w:cs="Arial"/>
          <w:color w:val="000000"/>
          <w:shd w:val="clear" w:color="auto" w:fill="FFFFFF"/>
        </w:rPr>
        <w:t>. Mentre la vita scorre velocemente e ci trascina in un flusso continuo di eventi che non possiamo fermare, la poesia ci offre uno spazio di riflessione, di silenzio, di contemplazione.</w:t>
      </w:r>
    </w:p>
    <w:p w14:paraId="7EA3EB02" w14:textId="77777777" w:rsidR="00814AAC" w:rsidRPr="004001FE" w:rsidRDefault="00814AAC" w:rsidP="00814AAC">
      <w:pPr>
        <w:jc w:val="both"/>
        <w:rPr>
          <w:rStyle w:val="Enfasigrassetto"/>
          <w:rFonts w:ascii="Arial" w:hAnsi="Arial" w:cs="Arial"/>
          <w:b w:val="0"/>
          <w:bCs w:val="0"/>
          <w:i/>
          <w:color w:val="000000"/>
          <w:shd w:val="clear" w:color="auto" w:fill="FFFFFF"/>
        </w:rPr>
      </w:pPr>
      <w:r>
        <w:rPr>
          <w:rStyle w:val="Enfasigrassetto"/>
          <w:rFonts w:ascii="Arial" w:hAnsi="Arial" w:cs="Arial"/>
          <w:i/>
          <w:color w:val="000000"/>
          <w:shd w:val="clear" w:color="auto" w:fill="FFFFFF"/>
        </w:rPr>
        <w:t>Analisi di b</w:t>
      </w:r>
      <w:r w:rsidRPr="004001FE">
        <w:rPr>
          <w:rStyle w:val="Enfasigrassetto"/>
          <w:rFonts w:ascii="Arial" w:hAnsi="Arial" w:cs="Arial"/>
          <w:i/>
          <w:color w:val="000000"/>
          <w:shd w:val="clear" w:color="auto" w:fill="FFFFFF"/>
        </w:rPr>
        <w:t>rani, documenti, filmati, poesie inerenti agli argomenti</w:t>
      </w:r>
    </w:p>
    <w:p w14:paraId="717BB392" w14:textId="77777777" w:rsidR="00814AAC" w:rsidRPr="004001FE" w:rsidRDefault="00814AAC" w:rsidP="00814AAC">
      <w:pPr>
        <w:jc w:val="both"/>
        <w:rPr>
          <w:rStyle w:val="Enfasigrassetto"/>
          <w:rFonts w:ascii="Arial" w:hAnsi="Arial" w:cs="Arial"/>
          <w:b w:val="0"/>
          <w:bCs w:val="0"/>
          <w:i/>
          <w:color w:val="000000"/>
          <w:shd w:val="clear" w:color="auto" w:fill="FFFFFF"/>
        </w:rPr>
      </w:pPr>
      <w:r w:rsidRPr="004001FE">
        <w:rPr>
          <w:rStyle w:val="Enfasigrassetto"/>
          <w:rFonts w:ascii="Arial" w:hAnsi="Arial" w:cs="Arial"/>
          <w:i/>
          <w:color w:val="000000"/>
          <w:shd w:val="clear" w:color="auto" w:fill="FFFFFF"/>
        </w:rPr>
        <w:t>Produzioni personali sul tema</w:t>
      </w:r>
    </w:p>
    <w:p w14:paraId="31A4CE05" w14:textId="77777777" w:rsidR="00814AAC" w:rsidRPr="00F94601" w:rsidRDefault="00814AAC" w:rsidP="00814AAC">
      <w:pPr>
        <w:jc w:val="both"/>
        <w:rPr>
          <w:rFonts w:ascii="Arial Black" w:hAnsi="Arial Black"/>
          <w:sz w:val="22"/>
          <w:szCs w:val="22"/>
        </w:rPr>
      </w:pPr>
      <w:bookmarkStart w:id="2" w:name="_Hlk226748544"/>
      <w:r w:rsidRPr="00F94601">
        <w:rPr>
          <w:rFonts w:ascii="Arial Black" w:hAnsi="Arial Black"/>
          <w:sz w:val="22"/>
          <w:szCs w:val="22"/>
        </w:rPr>
        <w:t xml:space="preserve">incontri 5 </w:t>
      </w:r>
    </w:p>
    <w:bookmarkEnd w:id="2"/>
    <w:p w14:paraId="37615482" w14:textId="44810171" w:rsidR="00900645" w:rsidRDefault="00900645" w:rsidP="00D67852">
      <w:pPr>
        <w:pStyle w:val="Paragrafoelenco"/>
        <w:ind w:left="0"/>
        <w:jc w:val="both"/>
        <w:rPr>
          <w:rFonts w:ascii="Arial" w:hAnsi="Arial" w:cs="Arial"/>
          <w:sz w:val="22"/>
          <w:szCs w:val="22"/>
        </w:rPr>
      </w:pPr>
    </w:p>
    <w:p w14:paraId="24211961" w14:textId="77777777" w:rsidR="00905B83" w:rsidRPr="00900645" w:rsidRDefault="00905B83" w:rsidP="00D67852">
      <w:pPr>
        <w:pStyle w:val="Paragrafoelenco"/>
        <w:ind w:left="0"/>
        <w:jc w:val="both"/>
        <w:rPr>
          <w:rFonts w:ascii="Arial" w:hAnsi="Arial" w:cs="Arial"/>
          <w:sz w:val="22"/>
          <w:szCs w:val="22"/>
        </w:rPr>
      </w:pPr>
    </w:p>
    <w:p w14:paraId="09FB9004" w14:textId="09DE0C2D" w:rsidR="009073E5" w:rsidRPr="000C4C1C" w:rsidRDefault="009073E5" w:rsidP="00D67852">
      <w:pPr>
        <w:pStyle w:val="Paragrafoelenco"/>
        <w:numPr>
          <w:ilvl w:val="0"/>
          <w:numId w:val="21"/>
        </w:numPr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0C4C1C">
        <w:rPr>
          <w:rFonts w:ascii="Arial" w:hAnsi="Arial" w:cs="Arial"/>
          <w:b/>
          <w:bCs/>
          <w:sz w:val="22"/>
          <w:szCs w:val="22"/>
        </w:rPr>
        <w:t xml:space="preserve">LA COSTITUZIONE                             </w:t>
      </w:r>
      <w:r w:rsidR="004A7D5C">
        <w:rPr>
          <w:rFonts w:ascii="Arial" w:hAnsi="Arial" w:cs="Arial"/>
          <w:b/>
          <w:bCs/>
          <w:sz w:val="22"/>
          <w:szCs w:val="22"/>
        </w:rPr>
        <w:t xml:space="preserve">                        </w:t>
      </w:r>
      <w:r w:rsidRPr="000C4C1C">
        <w:rPr>
          <w:rFonts w:ascii="Arial" w:hAnsi="Arial" w:cs="Arial"/>
          <w:b/>
          <w:bCs/>
          <w:color w:val="00B050"/>
          <w:sz w:val="22"/>
          <w:szCs w:val="22"/>
        </w:rPr>
        <w:t>GRATUITO</w:t>
      </w:r>
    </w:p>
    <w:p w14:paraId="12D09271" w14:textId="68CC3BA5" w:rsidR="009073E5" w:rsidRPr="00231167" w:rsidRDefault="009073E5" w:rsidP="00D67852">
      <w:pPr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231167">
        <w:rPr>
          <w:rFonts w:ascii="Arial" w:hAnsi="Arial" w:cs="Arial"/>
          <w:bCs/>
          <w:sz w:val="22"/>
          <w:szCs w:val="22"/>
          <w:u w:val="single"/>
        </w:rPr>
        <w:t>Parmigiani Francesca</w:t>
      </w:r>
    </w:p>
    <w:p w14:paraId="0C8B910D" w14:textId="77777777" w:rsidR="009073E5" w:rsidRPr="001E6D86" w:rsidRDefault="009073E5" w:rsidP="00D67852">
      <w:pPr>
        <w:jc w:val="both"/>
        <w:rPr>
          <w:rFonts w:ascii="Arial" w:hAnsi="Arial" w:cs="Arial"/>
        </w:rPr>
      </w:pPr>
      <w:r w:rsidRPr="009073E5">
        <w:rPr>
          <w:rFonts w:ascii="Arial" w:hAnsi="Arial" w:cs="Arial"/>
          <w:sz w:val="22"/>
          <w:szCs w:val="22"/>
        </w:rPr>
        <w:t>-</w:t>
      </w:r>
      <w:r w:rsidRPr="001E6D86">
        <w:rPr>
          <w:rFonts w:ascii="Arial" w:hAnsi="Arial" w:cs="Arial"/>
        </w:rPr>
        <w:t>La nascita della Costituzione e i suoi principi fondamentali</w:t>
      </w:r>
    </w:p>
    <w:p w14:paraId="61485FDC" w14:textId="77777777" w:rsidR="009073E5" w:rsidRPr="001E6D86" w:rsidRDefault="009073E5" w:rsidP="00D67852">
      <w:pPr>
        <w:jc w:val="both"/>
        <w:rPr>
          <w:rFonts w:ascii="Arial" w:hAnsi="Arial" w:cs="Arial"/>
        </w:rPr>
      </w:pPr>
      <w:r w:rsidRPr="001E6D86">
        <w:rPr>
          <w:rFonts w:ascii="Arial" w:hAnsi="Arial" w:cs="Arial"/>
        </w:rPr>
        <w:t>-Dalla conquista del suffragio femminile all’elezione delle 21 Madri costituenti</w:t>
      </w:r>
    </w:p>
    <w:p w14:paraId="30926758" w14:textId="77777777" w:rsidR="009073E5" w:rsidRPr="009073E5" w:rsidRDefault="009073E5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073E5">
        <w:rPr>
          <w:rFonts w:ascii="Arial" w:hAnsi="Arial" w:cs="Arial"/>
          <w:b/>
          <w:bCs/>
          <w:sz w:val="22"/>
          <w:szCs w:val="22"/>
        </w:rPr>
        <w:t>Incontri 2</w:t>
      </w:r>
    </w:p>
    <w:p w14:paraId="2A2249C0" w14:textId="24D76319" w:rsidR="00900645" w:rsidRDefault="00900645" w:rsidP="00D67852">
      <w:pPr>
        <w:jc w:val="both"/>
        <w:rPr>
          <w:rFonts w:ascii="Arial" w:hAnsi="Arial" w:cs="Arial"/>
          <w:sz w:val="22"/>
          <w:szCs w:val="22"/>
        </w:rPr>
      </w:pPr>
    </w:p>
    <w:p w14:paraId="76018D25" w14:textId="77777777" w:rsidR="00905B83" w:rsidRDefault="00905B83" w:rsidP="00D67852">
      <w:pPr>
        <w:jc w:val="both"/>
        <w:rPr>
          <w:rFonts w:ascii="Arial" w:hAnsi="Arial" w:cs="Arial"/>
          <w:sz w:val="22"/>
          <w:szCs w:val="22"/>
        </w:rPr>
      </w:pPr>
    </w:p>
    <w:p w14:paraId="5F8ECDFC" w14:textId="12611D53" w:rsidR="00BA3403" w:rsidRPr="000C4C1C" w:rsidRDefault="0040656A" w:rsidP="00D67852">
      <w:pPr>
        <w:pStyle w:val="Paragrafoelenco"/>
        <w:numPr>
          <w:ilvl w:val="0"/>
          <w:numId w:val="21"/>
        </w:numPr>
        <w:ind w:left="0" w:firstLine="0"/>
        <w:jc w:val="both"/>
        <w:rPr>
          <w:rFonts w:ascii="Arial" w:hAnsi="Arial" w:cs="Arial"/>
          <w:b/>
          <w:bCs/>
        </w:rPr>
      </w:pPr>
      <w:r w:rsidRPr="00D67852">
        <w:rPr>
          <w:rFonts w:ascii="Arial" w:hAnsi="Arial" w:cs="Arial"/>
          <w:b/>
          <w:bCs/>
          <w:sz w:val="22"/>
          <w:szCs w:val="22"/>
        </w:rPr>
        <w:t>IL CORPO CONSAPEVOLE E L’ETÀ ADULTA</w:t>
      </w:r>
      <w:r w:rsidR="00B3562A" w:rsidRPr="000C4C1C">
        <w:rPr>
          <w:rFonts w:ascii="Arial" w:hAnsi="Arial" w:cs="Arial"/>
          <w:b/>
          <w:bCs/>
        </w:rPr>
        <w:t xml:space="preserve">       </w:t>
      </w:r>
      <w:r w:rsidR="000C4C1C" w:rsidRPr="000C4C1C">
        <w:rPr>
          <w:rFonts w:ascii="Arial" w:hAnsi="Arial" w:cs="Arial"/>
          <w:b/>
          <w:bCs/>
        </w:rPr>
        <w:t>25</w:t>
      </w:r>
      <w:r w:rsidR="00B3562A" w:rsidRPr="000C4C1C">
        <w:rPr>
          <w:rFonts w:ascii="Arial" w:hAnsi="Arial" w:cs="Arial"/>
          <w:b/>
          <w:bCs/>
        </w:rPr>
        <w:t xml:space="preserve"> </w:t>
      </w:r>
      <w:r w:rsidR="00613368" w:rsidRPr="000C4C1C">
        <w:rPr>
          <w:rFonts w:ascii="Arial" w:hAnsi="Arial" w:cs="Arial"/>
          <w:b/>
          <w:color w:val="000000" w:themeColor="text1"/>
        </w:rPr>
        <w:t>€</w:t>
      </w:r>
    </w:p>
    <w:p w14:paraId="048114AB" w14:textId="28A8BEFD" w:rsidR="00BA3403" w:rsidRPr="00231167" w:rsidRDefault="00BA3403" w:rsidP="00D67852">
      <w:pPr>
        <w:jc w:val="both"/>
        <w:rPr>
          <w:rFonts w:ascii="Arial" w:hAnsi="Arial" w:cs="Arial"/>
          <w:sz w:val="22"/>
          <w:szCs w:val="22"/>
          <w:u w:val="single"/>
        </w:rPr>
      </w:pPr>
      <w:r w:rsidRPr="00231167">
        <w:rPr>
          <w:rFonts w:ascii="Arial" w:hAnsi="Arial" w:cs="Arial"/>
          <w:sz w:val="22"/>
          <w:szCs w:val="22"/>
          <w:u w:val="single"/>
        </w:rPr>
        <w:t>Anna Maria Riviera</w:t>
      </w:r>
      <w:r w:rsidR="00B3562A" w:rsidRPr="00231167">
        <w:rPr>
          <w:rFonts w:ascii="Arial" w:hAnsi="Arial" w:cs="Arial"/>
          <w:sz w:val="22"/>
          <w:szCs w:val="22"/>
          <w:u w:val="single"/>
        </w:rPr>
        <w:t xml:space="preserve">                                                                        </w:t>
      </w:r>
    </w:p>
    <w:p w14:paraId="43E3B886" w14:textId="0F1BC7AA" w:rsidR="00B3562A" w:rsidRPr="001E6D86" w:rsidRDefault="00B3562A" w:rsidP="00D67852">
      <w:pPr>
        <w:jc w:val="both"/>
        <w:rPr>
          <w:rFonts w:ascii="Arial" w:hAnsi="Arial" w:cs="Arial"/>
          <w:iCs/>
        </w:rPr>
      </w:pPr>
      <w:r w:rsidRPr="001E6D86">
        <w:rPr>
          <w:rFonts w:ascii="Arial" w:hAnsi="Arial" w:cs="Arial"/>
          <w:iCs/>
        </w:rPr>
        <w:t xml:space="preserve">Il Metodo </w:t>
      </w:r>
      <w:proofErr w:type="spellStart"/>
      <w:r w:rsidRPr="001E6D86">
        <w:rPr>
          <w:rFonts w:ascii="Arial" w:hAnsi="Arial" w:cs="Arial"/>
          <w:iCs/>
        </w:rPr>
        <w:t>Feldenkrais</w:t>
      </w:r>
      <w:proofErr w:type="spellEnd"/>
      <w:r w:rsidRPr="001E6D86">
        <w:rPr>
          <w:rFonts w:ascii="Arial" w:hAnsi="Arial" w:cs="Arial"/>
          <w:iCs/>
        </w:rPr>
        <w:t xml:space="preserve"> è una pratica educativa che utilizza il movimento per migliorare il funzionamento del sistema nervoso, che regola tutte le funzioni vitali. La sua impostazione scientifica scardina il dualismo mente-corpo, promuovendo l</w:t>
      </w:r>
      <w:r w:rsidRPr="001E6D86">
        <w:rPr>
          <w:rFonts w:ascii="Arial" w:hAnsi="Arial" w:cs="Arial"/>
          <w:b/>
          <w:bCs/>
          <w:iCs/>
        </w:rPr>
        <w:t>'idea che muoversi meglio significhi pensare e sentire meglio</w:t>
      </w:r>
      <w:r w:rsidRPr="001E6D86">
        <w:rPr>
          <w:rFonts w:ascii="Arial" w:hAnsi="Arial" w:cs="Arial"/>
          <w:iCs/>
        </w:rPr>
        <w:t xml:space="preserve">. Il corso si propone, pertanto, di avvicinare ad una forma di </w:t>
      </w:r>
      <w:r w:rsidRPr="001E6D86">
        <w:rPr>
          <w:rFonts w:ascii="Arial" w:hAnsi="Arial" w:cs="Arial"/>
          <w:b/>
          <w:bCs/>
          <w:iCs/>
        </w:rPr>
        <w:t>apprendimento di tipo somatico</w:t>
      </w:r>
      <w:r w:rsidRPr="001E6D86">
        <w:rPr>
          <w:rFonts w:ascii="Arial" w:hAnsi="Arial" w:cs="Arial"/>
          <w:iCs/>
        </w:rPr>
        <w:t xml:space="preserve">, che migliora </w:t>
      </w:r>
      <w:r w:rsidRPr="001E6D86">
        <w:rPr>
          <w:rFonts w:ascii="Arial" w:hAnsi="Arial" w:cs="Arial"/>
          <w:b/>
          <w:bCs/>
          <w:iCs/>
        </w:rPr>
        <w:t xml:space="preserve">la qualità dell'attenzione e della presenza nel mondo </w:t>
      </w:r>
      <w:r w:rsidRPr="001E6D86">
        <w:rPr>
          <w:rFonts w:ascii="Arial" w:hAnsi="Arial" w:cs="Arial"/>
          <w:iCs/>
        </w:rPr>
        <w:t xml:space="preserve">attraverso </w:t>
      </w:r>
      <w:r w:rsidRPr="001E6D86">
        <w:rPr>
          <w:rFonts w:ascii="Arial" w:hAnsi="Arial" w:cs="Arial"/>
          <w:b/>
          <w:bCs/>
          <w:iCs/>
        </w:rPr>
        <w:t xml:space="preserve">la consapevolezza di sé, </w:t>
      </w:r>
      <w:r w:rsidRPr="001E6D86">
        <w:rPr>
          <w:rFonts w:ascii="Arial" w:hAnsi="Arial" w:cs="Arial"/>
          <w:iCs/>
        </w:rPr>
        <w:t>contrastando l'emarginazione sociale spesso legata all'invecchiamento.</w:t>
      </w:r>
    </w:p>
    <w:p w14:paraId="2CA06160" w14:textId="1D0BFF5D" w:rsidR="00B3562A" w:rsidRPr="001447E2" w:rsidRDefault="001447E2" w:rsidP="00D67852">
      <w:pPr>
        <w:jc w:val="both"/>
        <w:rPr>
          <w:rFonts w:ascii="Arial" w:hAnsi="Arial" w:cs="Arial"/>
          <w:b/>
          <w:sz w:val="22"/>
          <w:szCs w:val="22"/>
        </w:rPr>
      </w:pPr>
      <w:r w:rsidRPr="001447E2">
        <w:rPr>
          <w:rFonts w:ascii="Arial" w:hAnsi="Arial" w:cs="Arial"/>
          <w:b/>
          <w:sz w:val="22"/>
          <w:szCs w:val="22"/>
        </w:rPr>
        <w:t>5 incontri</w:t>
      </w:r>
    </w:p>
    <w:p w14:paraId="7EDC85D7" w14:textId="3490C731" w:rsidR="001447E2" w:rsidRDefault="001447E2" w:rsidP="00D67852">
      <w:pPr>
        <w:jc w:val="both"/>
        <w:rPr>
          <w:rFonts w:ascii="Arial" w:hAnsi="Arial" w:cs="Arial"/>
          <w:sz w:val="22"/>
          <w:szCs w:val="22"/>
        </w:rPr>
      </w:pPr>
    </w:p>
    <w:p w14:paraId="31367B4B" w14:textId="77777777" w:rsidR="00905B83" w:rsidRPr="00FB3516" w:rsidRDefault="00905B83" w:rsidP="00D67852">
      <w:pPr>
        <w:jc w:val="both"/>
        <w:rPr>
          <w:rFonts w:ascii="Arial" w:hAnsi="Arial" w:cs="Arial"/>
          <w:sz w:val="22"/>
          <w:szCs w:val="22"/>
        </w:rPr>
      </w:pPr>
    </w:p>
    <w:p w14:paraId="5ABA7060" w14:textId="77777777" w:rsidR="0024407E" w:rsidRPr="000C4C1C" w:rsidRDefault="00BA3403" w:rsidP="00D67852">
      <w:pPr>
        <w:pStyle w:val="Paragrafoelenco"/>
        <w:numPr>
          <w:ilvl w:val="0"/>
          <w:numId w:val="21"/>
        </w:numPr>
        <w:ind w:left="0" w:firstLine="0"/>
        <w:jc w:val="both"/>
        <w:rPr>
          <w:rFonts w:ascii="Arial" w:eastAsia="Times New Roman" w:hAnsi="Arial" w:cs="Arial"/>
          <w:b/>
          <w:bCs/>
          <w:color w:val="00B050"/>
          <w:kern w:val="0"/>
          <w:sz w:val="22"/>
          <w:szCs w:val="22"/>
          <w:lang w:eastAsia="it-IT"/>
          <w14:ligatures w14:val="none"/>
        </w:rPr>
      </w:pPr>
      <w:r w:rsidRPr="000C4C1C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lastRenderedPageBreak/>
        <w:t>L'INDIA MODERNA E CONTEMPORANEA: DALLA STORIA AI DIRITTI</w:t>
      </w:r>
      <w:r w:rsidRPr="000C4C1C">
        <w:rPr>
          <w:rFonts w:ascii="Arial" w:eastAsia="Times New Roman" w:hAnsi="Arial" w:cs="Arial"/>
          <w:b/>
          <w:bCs/>
          <w:color w:val="00B050"/>
          <w:kern w:val="0"/>
          <w:sz w:val="22"/>
          <w:szCs w:val="22"/>
          <w:lang w:eastAsia="it-IT"/>
          <w14:ligatures w14:val="none"/>
        </w:rPr>
        <w:t xml:space="preserve"> </w:t>
      </w:r>
    </w:p>
    <w:p w14:paraId="11EDCEE0" w14:textId="78C3A77A" w:rsidR="00BA3403" w:rsidRPr="004A7D5C" w:rsidRDefault="00BA3403" w:rsidP="00D67852">
      <w:pPr>
        <w:pStyle w:val="Paragrafoelenco"/>
        <w:ind w:left="0"/>
        <w:jc w:val="both"/>
        <w:rPr>
          <w:rFonts w:ascii="Arial" w:eastAsia="Times New Roman" w:hAnsi="Arial" w:cs="Arial"/>
          <w:b/>
          <w:bCs/>
          <w:color w:val="00B050"/>
          <w:kern w:val="0"/>
          <w:sz w:val="22"/>
          <w:szCs w:val="22"/>
          <w:lang w:eastAsia="it-IT"/>
          <w14:ligatures w14:val="none"/>
        </w:rPr>
      </w:pPr>
      <w:r w:rsidRPr="00231167">
        <w:rPr>
          <w:rFonts w:ascii="Arial" w:eastAsia="Times New Roman" w:hAnsi="Arial" w:cs="Arial"/>
          <w:kern w:val="0"/>
          <w:sz w:val="22"/>
          <w:szCs w:val="22"/>
          <w:u w:val="single"/>
          <w:lang w:eastAsia="it-IT"/>
          <w14:ligatures w14:val="none"/>
        </w:rPr>
        <w:t>Pintus Consuelo</w:t>
      </w:r>
      <w:r w:rsidR="004A7D5C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                                                                                              </w:t>
      </w:r>
      <w:r w:rsidR="004A7D5C" w:rsidRPr="00146E3F">
        <w:rPr>
          <w:rFonts w:ascii="Arial" w:eastAsia="Times New Roman" w:hAnsi="Arial" w:cs="Arial"/>
          <w:b/>
          <w:bCs/>
          <w:color w:val="00B050"/>
          <w:kern w:val="0"/>
          <w:sz w:val="22"/>
          <w:szCs w:val="22"/>
          <w:lang w:eastAsia="it-IT"/>
          <w14:ligatures w14:val="none"/>
        </w:rPr>
        <w:t>GRATUITO</w:t>
      </w:r>
    </w:p>
    <w:p w14:paraId="6B261108" w14:textId="2076CB3C" w:rsidR="00BA3403" w:rsidRPr="00B03575" w:rsidRDefault="00BA3403" w:rsidP="00D67852">
      <w:pPr>
        <w:pStyle w:val="Paragrafoelenco"/>
        <w:ind w:left="0"/>
        <w:jc w:val="both"/>
        <w:rPr>
          <w:rFonts w:ascii="Arial" w:hAnsi="Arial" w:cs="Arial"/>
          <w:iCs/>
        </w:rPr>
      </w:pPr>
      <w:r w:rsidRPr="00B03575">
        <w:rPr>
          <w:rFonts w:ascii="Arial" w:hAnsi="Arial" w:cs="Arial"/>
          <w:iCs/>
        </w:rPr>
        <w:t xml:space="preserve">L’India è un Paese “poliedrico”: la sua storia antica, moderna e contemporanea ha conferito al Subcontinente indiano, diverse anime e sfaccettature. Dalla pluralità linguistica, alla letteratura e alle diverse culture intrinseche. Il percorso seguirà il filo dell’analisi sociopolitica nei diversi periodi storici e individuerà, in particolare, le fasce più fragili della società per andare alla scoperta dei movimenti che hanno condotto all’ottenimento dei diritti fondamentali nell’epoca contemporanea. </w:t>
      </w:r>
    </w:p>
    <w:p w14:paraId="7530646F" w14:textId="77777777" w:rsidR="00BA3403" w:rsidRPr="00FB3516" w:rsidRDefault="00BA3403" w:rsidP="00D67852">
      <w:pPr>
        <w:pStyle w:val="Paragrafoelenco"/>
        <w:ind w:left="0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FB3516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IL MOVIMENTO INDIANO PER L'INDIPENDENZA DELL'INDIA: </w:t>
      </w:r>
    </w:p>
    <w:p w14:paraId="5C89E72A" w14:textId="77777777" w:rsidR="00BA3403" w:rsidRPr="00FB3516" w:rsidRDefault="00BA3403" w:rsidP="00D67852">
      <w:pPr>
        <w:pStyle w:val="Paragrafoelenco"/>
        <w:ind w:left="0"/>
        <w:jc w:val="both"/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</w:pPr>
      <w:r w:rsidRPr="00FB3516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Gandhi, </w:t>
      </w:r>
      <w:proofErr w:type="spellStart"/>
      <w:r w:rsidRPr="00FB3516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swadeshi</w:t>
      </w:r>
      <w:proofErr w:type="spellEnd"/>
      <w:r w:rsidRPr="00FB3516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 xml:space="preserve">, satyagraha, </w:t>
      </w:r>
      <w:proofErr w:type="spellStart"/>
      <w:r w:rsidRPr="00FB3516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swaraj</w:t>
      </w:r>
      <w:proofErr w:type="spellEnd"/>
      <w:r w:rsidRPr="00FB3516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 </w:t>
      </w:r>
    </w:p>
    <w:p w14:paraId="3176253A" w14:textId="6AF64A06" w:rsidR="00BA3403" w:rsidRPr="00BA33D9" w:rsidRDefault="00BA3403" w:rsidP="00D67852">
      <w:pPr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BA33D9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IL KHADI INDIANO: </w:t>
      </w:r>
      <w:r w:rsidRPr="00BA33D9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IL TESSUTO DI GANDHI</w:t>
      </w:r>
    </w:p>
    <w:p w14:paraId="1C7EFC49" w14:textId="77777777" w:rsidR="00BA3403" w:rsidRPr="00FB3516" w:rsidRDefault="00BA3403" w:rsidP="00D67852">
      <w:pPr>
        <w:pStyle w:val="Paragrafoelenco"/>
        <w:ind w:left="0"/>
        <w:jc w:val="both"/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</w:pPr>
      <w:r w:rsidRPr="00FB3516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NEHRU, GANDHI E AMBEDKAR: </w:t>
      </w:r>
      <w:r w:rsidRPr="00FB3516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 xml:space="preserve">i </w:t>
      </w:r>
      <w:proofErr w:type="spellStart"/>
      <w:r w:rsidRPr="00FB3516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dalit</w:t>
      </w:r>
      <w:proofErr w:type="spellEnd"/>
      <w:r w:rsidRPr="00FB3516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 xml:space="preserve"> (intoccabili)</w:t>
      </w:r>
    </w:p>
    <w:p w14:paraId="4EA14AAB" w14:textId="77777777" w:rsidR="00BA3403" w:rsidRPr="00BA33D9" w:rsidRDefault="00BA3403" w:rsidP="00D67852">
      <w:pPr>
        <w:pStyle w:val="Paragrafoelenco"/>
        <w:ind w:left="0"/>
        <w:jc w:val="both"/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</w:pPr>
      <w:r w:rsidRPr="00BA33D9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LA COSTITUZIONE INDIANA E I DIRITTI: </w:t>
      </w:r>
      <w:r w:rsidRPr="00BA33D9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I diritti delle donne nella Costituzione indiana,</w:t>
      </w:r>
    </w:p>
    <w:p w14:paraId="36FEC02A" w14:textId="703BAC77" w:rsidR="00BA3403" w:rsidRPr="00BA33D9" w:rsidRDefault="00BA3403" w:rsidP="00D67852">
      <w:pPr>
        <w:pStyle w:val="Paragrafoelenco"/>
        <w:ind w:left="0"/>
        <w:jc w:val="both"/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</w:pPr>
      <w:r w:rsidRPr="00BA33D9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la commissione di pianificazione indiana,</w:t>
      </w:r>
      <w:r w:rsidRPr="00BA33D9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</w:t>
      </w:r>
      <w:r w:rsidRPr="00BA33D9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 xml:space="preserve">i diritti per le donne </w:t>
      </w:r>
      <w:proofErr w:type="spellStart"/>
      <w:r w:rsidRPr="00BA33D9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dalit</w:t>
      </w:r>
      <w:proofErr w:type="spellEnd"/>
      <w:r w:rsidRPr="00BA33D9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 xml:space="preserve">, le quote 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 xml:space="preserve"> </w:t>
      </w:r>
      <w:r w:rsidRPr="00BA33D9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riservate e le affirmative actions</w:t>
      </w:r>
    </w:p>
    <w:p w14:paraId="661EEBC3" w14:textId="77777777" w:rsidR="00BA3403" w:rsidRPr="00BA33D9" w:rsidRDefault="00BA3403" w:rsidP="00D67852">
      <w:pPr>
        <w:pStyle w:val="Paragrafoelenco"/>
        <w:ind w:left="0"/>
        <w:jc w:val="both"/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</w:pPr>
      <w:r w:rsidRPr="00BA33D9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L'INDIA CONTEMPORANEA: </w:t>
      </w:r>
      <w:r w:rsidRPr="00BA33D9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I MOVIMENTI FEMMINISTI E LE POESIE</w:t>
      </w:r>
    </w:p>
    <w:p w14:paraId="4B47963E" w14:textId="77777777" w:rsidR="00BA3403" w:rsidRPr="00BA33D9" w:rsidRDefault="00BA3403" w:rsidP="00D67852">
      <w:pPr>
        <w:pStyle w:val="Paragrafoelenco"/>
        <w:ind w:left="0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BA33D9"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DELLE DONNE DALIT</w:t>
      </w:r>
      <w:r w:rsidRPr="00BA33D9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CENNI SULLA DIASPORA INDIANA IN USA, U.K. E ITALIA.</w:t>
      </w:r>
    </w:p>
    <w:p w14:paraId="145BB2C6" w14:textId="77777777" w:rsidR="00BA3403" w:rsidRPr="00BA33D9" w:rsidRDefault="00BA3403" w:rsidP="00D67852">
      <w:pPr>
        <w:pStyle w:val="Paragrafoelenco"/>
        <w:ind w:left="0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BA33D9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VOCI DI DONNE SCRITTRICI</w:t>
      </w:r>
    </w:p>
    <w:p w14:paraId="1CE61F23" w14:textId="5560D780" w:rsidR="00BA3403" w:rsidRDefault="00BA3403" w:rsidP="00D67852">
      <w:pPr>
        <w:pStyle w:val="Paragrafoelenco"/>
        <w:ind w:left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bookmarkStart w:id="3" w:name="_Hlk228214543"/>
      <w:r w:rsidRPr="00BA33D9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Incontri 9 </w:t>
      </w:r>
      <w:bookmarkEnd w:id="3"/>
      <w:r w:rsidR="00D10C7A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(</w:t>
      </w:r>
      <w:r w:rsidRPr="00BA33D9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+ </w:t>
      </w:r>
      <w:r w:rsidR="00ED3F4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2</w:t>
      </w:r>
      <w:r w:rsidR="00D10C7A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-</w:t>
      </w:r>
      <w:r w:rsidR="00B63C28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3</w:t>
      </w:r>
      <w:r w:rsidRPr="00BA33D9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 film</w:t>
      </w:r>
      <w:r w:rsidR="00D10C7A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)</w:t>
      </w:r>
    </w:p>
    <w:p w14:paraId="7F3824B0" w14:textId="1621ED20" w:rsidR="00256F03" w:rsidRDefault="00256F03" w:rsidP="00D67852">
      <w:pPr>
        <w:pStyle w:val="Paragrafoelenco"/>
        <w:ind w:left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2E92A78A" w14:textId="77777777" w:rsidR="003D77CA" w:rsidRDefault="003D77CA" w:rsidP="00D67852">
      <w:pPr>
        <w:pStyle w:val="Paragrafoelenco"/>
        <w:ind w:left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07D72D10" w14:textId="14BB70DE" w:rsidR="006363EC" w:rsidRPr="000C4C1C" w:rsidRDefault="006363EC" w:rsidP="00D67852">
      <w:pPr>
        <w:pStyle w:val="Paragrafoelenco"/>
        <w:numPr>
          <w:ilvl w:val="0"/>
          <w:numId w:val="21"/>
        </w:numPr>
        <w:ind w:left="0" w:firstLine="0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231167">
        <w:rPr>
          <w:rFonts w:ascii="Arial" w:hAnsi="Arial" w:cs="Arial"/>
          <w:b/>
          <w:iCs/>
          <w:sz w:val="22"/>
          <w:szCs w:val="22"/>
        </w:rPr>
        <w:t>CINEFORUM</w:t>
      </w:r>
      <w:r w:rsidRPr="000C4C1C">
        <w:rPr>
          <w:rFonts w:ascii="Arial" w:hAnsi="Arial" w:cs="Arial"/>
          <w:b/>
          <w:i/>
          <w:iCs/>
          <w:sz w:val="22"/>
          <w:szCs w:val="22"/>
        </w:rPr>
        <w:t xml:space="preserve">                                         </w:t>
      </w:r>
      <w:r w:rsidR="004A7D5C">
        <w:rPr>
          <w:rFonts w:ascii="Arial" w:hAnsi="Arial" w:cs="Arial"/>
          <w:b/>
          <w:i/>
          <w:iCs/>
          <w:sz w:val="22"/>
          <w:szCs w:val="22"/>
        </w:rPr>
        <w:t xml:space="preserve">                       </w:t>
      </w:r>
      <w:r w:rsidRPr="000C4C1C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Pr="006363EC">
        <w:rPr>
          <w:rFonts w:ascii="Arial" w:eastAsia="Times New Roman" w:hAnsi="Arial" w:cs="Arial"/>
          <w:b/>
        </w:rPr>
        <w:t>30</w:t>
      </w:r>
      <w:r w:rsidRPr="000C4C1C">
        <w:rPr>
          <w:rFonts w:ascii="Arial" w:eastAsia="Times New Roman" w:hAnsi="Arial" w:cs="Arial"/>
          <w:b/>
        </w:rPr>
        <w:t>€</w:t>
      </w:r>
    </w:p>
    <w:p w14:paraId="64E86579" w14:textId="77777777" w:rsidR="006363EC" w:rsidRPr="00231167" w:rsidRDefault="006363EC" w:rsidP="00D67852">
      <w:pPr>
        <w:contextualSpacing/>
        <w:jc w:val="both"/>
        <w:rPr>
          <w:rFonts w:ascii="Arial" w:hAnsi="Arial" w:cs="Arial"/>
          <w:bCs/>
          <w:iCs/>
          <w:sz w:val="22"/>
          <w:szCs w:val="22"/>
          <w:u w:val="single"/>
        </w:rPr>
      </w:pPr>
      <w:r w:rsidRPr="00231167">
        <w:rPr>
          <w:rFonts w:ascii="Arial" w:hAnsi="Arial" w:cs="Arial"/>
          <w:bCs/>
          <w:iCs/>
          <w:sz w:val="22"/>
          <w:szCs w:val="22"/>
          <w:u w:val="single"/>
        </w:rPr>
        <w:t>Facchi Renato</w:t>
      </w:r>
    </w:p>
    <w:p w14:paraId="4289C8AB" w14:textId="77777777" w:rsidR="006363EC" w:rsidRPr="00146E3F" w:rsidRDefault="006363EC" w:rsidP="00D67852">
      <w:pPr>
        <w:contextualSpacing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146E3F">
        <w:rPr>
          <w:rFonts w:ascii="Arial" w:hAnsi="Arial" w:cs="Arial"/>
          <w:b/>
          <w:i/>
          <w:iCs/>
          <w:sz w:val="22"/>
          <w:szCs w:val="22"/>
        </w:rPr>
        <w:t xml:space="preserve">Incontri </w:t>
      </w:r>
      <w:r>
        <w:rPr>
          <w:rFonts w:ascii="Arial" w:hAnsi="Arial" w:cs="Arial"/>
          <w:b/>
          <w:i/>
          <w:iCs/>
          <w:sz w:val="22"/>
          <w:szCs w:val="22"/>
        </w:rPr>
        <w:t>3 (+6 sessione inverno)</w:t>
      </w:r>
    </w:p>
    <w:p w14:paraId="1AA8A050" w14:textId="6563B0D0" w:rsidR="004A7D5C" w:rsidRDefault="004A7D5C" w:rsidP="00D67852">
      <w:pPr>
        <w:pStyle w:val="Paragrafoelenco"/>
        <w:ind w:left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3C831B64" w14:textId="77777777" w:rsidR="00D10C7A" w:rsidRDefault="00D10C7A" w:rsidP="00D67852">
      <w:pPr>
        <w:pStyle w:val="Paragrafoelenco"/>
        <w:ind w:left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3BFABD2" w14:textId="121CCDA8" w:rsidR="00BA3403" w:rsidRPr="000C4C1C" w:rsidRDefault="00BA3403" w:rsidP="00D67852">
      <w:pPr>
        <w:pStyle w:val="Paragrafoelenco"/>
        <w:numPr>
          <w:ilvl w:val="0"/>
          <w:numId w:val="21"/>
        </w:numPr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0C4C1C">
        <w:rPr>
          <w:rFonts w:ascii="Arial" w:hAnsi="Arial" w:cs="Arial"/>
          <w:b/>
          <w:bCs/>
          <w:sz w:val="22"/>
          <w:szCs w:val="22"/>
        </w:rPr>
        <w:t xml:space="preserve">LA MUSICA CLASSICA INDIANA. UN’INTRODUZIONE         </w:t>
      </w:r>
      <w:bookmarkStart w:id="4" w:name="_Hlk228214153"/>
      <w:r w:rsidRPr="000C4C1C">
        <w:rPr>
          <w:rFonts w:ascii="Arial" w:hAnsi="Arial" w:cs="Arial"/>
          <w:b/>
          <w:bCs/>
          <w:color w:val="00B050"/>
          <w:sz w:val="22"/>
          <w:szCs w:val="22"/>
        </w:rPr>
        <w:t>GRATUITO</w:t>
      </w:r>
      <w:bookmarkEnd w:id="4"/>
    </w:p>
    <w:p w14:paraId="7B2F856E" w14:textId="77777777" w:rsidR="00BA3403" w:rsidRPr="00231167" w:rsidRDefault="00BA3403" w:rsidP="00D67852">
      <w:pPr>
        <w:pStyle w:val="Paragrafoelenco"/>
        <w:ind w:left="0"/>
        <w:jc w:val="both"/>
        <w:rPr>
          <w:rFonts w:ascii="Arial" w:hAnsi="Arial" w:cs="Arial"/>
          <w:sz w:val="22"/>
          <w:szCs w:val="22"/>
          <w:u w:val="single"/>
        </w:rPr>
      </w:pPr>
      <w:proofErr w:type="spellStart"/>
      <w:r w:rsidRPr="00231167">
        <w:rPr>
          <w:rFonts w:ascii="Arial" w:hAnsi="Arial" w:cs="Arial"/>
          <w:sz w:val="22"/>
          <w:szCs w:val="22"/>
          <w:u w:val="single"/>
        </w:rPr>
        <w:t>Faini</w:t>
      </w:r>
      <w:proofErr w:type="spellEnd"/>
      <w:r w:rsidRPr="00231167">
        <w:rPr>
          <w:rFonts w:ascii="Arial" w:hAnsi="Arial" w:cs="Arial"/>
          <w:sz w:val="22"/>
          <w:szCs w:val="22"/>
          <w:u w:val="single"/>
        </w:rPr>
        <w:t xml:space="preserve"> Andrea</w:t>
      </w:r>
    </w:p>
    <w:p w14:paraId="691ECD9C" w14:textId="398CEF6F" w:rsidR="00BA3403" w:rsidRPr="001E6D86" w:rsidRDefault="00BA3403" w:rsidP="00D67852">
      <w:pPr>
        <w:pStyle w:val="Paragrafoelenco"/>
        <w:ind w:left="0"/>
        <w:jc w:val="both"/>
        <w:rPr>
          <w:rFonts w:ascii="Arial" w:hAnsi="Arial" w:cs="Arial"/>
          <w:iCs/>
        </w:rPr>
      </w:pPr>
      <w:r w:rsidRPr="001E6D86">
        <w:rPr>
          <w:rFonts w:ascii="Arial" w:hAnsi="Arial" w:cs="Arial"/>
          <w:iCs/>
        </w:rPr>
        <w:t>La lezione, con ascolti e proiezioni, è un invito a scoprire la musica classica indiana, attraverso</w:t>
      </w:r>
      <w:r w:rsidR="00EF4EB8" w:rsidRPr="001E6D86">
        <w:rPr>
          <w:rFonts w:ascii="Arial" w:hAnsi="Arial" w:cs="Arial"/>
          <w:iCs/>
        </w:rPr>
        <w:t xml:space="preserve"> </w:t>
      </w:r>
      <w:r w:rsidRPr="001E6D86">
        <w:rPr>
          <w:rFonts w:ascii="Arial" w:hAnsi="Arial" w:cs="Arial"/>
          <w:iCs/>
        </w:rPr>
        <w:t>i suoi strumenti, le componenti rituali e l’esplorazione del cuore del sistema musicale: il raga</w:t>
      </w:r>
    </w:p>
    <w:p w14:paraId="3169B083" w14:textId="349D1485" w:rsidR="00146E3F" w:rsidRDefault="00146E3F" w:rsidP="00D67852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0928F17C" w14:textId="77777777" w:rsidR="00905B83" w:rsidRDefault="00905B83" w:rsidP="00D67852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7A14DC66" w14:textId="39BFAF4E" w:rsidR="00BA3403" w:rsidRPr="000C4C1C" w:rsidRDefault="0040656A" w:rsidP="00D67852">
      <w:pPr>
        <w:pStyle w:val="Paragrafoelenco"/>
        <w:numPr>
          <w:ilvl w:val="0"/>
          <w:numId w:val="21"/>
        </w:numPr>
        <w:spacing w:line="276" w:lineRule="auto"/>
        <w:ind w:left="0" w:firstLine="0"/>
        <w:jc w:val="both"/>
        <w:rPr>
          <w:rFonts w:ascii="Arial" w:hAnsi="Arial" w:cs="Arial"/>
          <w:i/>
          <w:iCs/>
          <w:color w:val="000000"/>
          <w:shd w:val="clear" w:color="auto" w:fill="FFFFFF"/>
        </w:rPr>
      </w:pPr>
      <w:r w:rsidRPr="00D67852">
        <w:rPr>
          <w:rFonts w:ascii="Arial" w:eastAsia="Times New Roman" w:hAnsi="Arial" w:cs="Arial"/>
          <w:b/>
          <w:sz w:val="22"/>
          <w:szCs w:val="22"/>
        </w:rPr>
        <w:t>DOPO LA SECESSIONE: AVANGUARDIE, CORPO E IDENTITÀ NELL’ARTE EUROPEA (1905-1945)</w:t>
      </w:r>
      <w:r w:rsidRPr="000C4C1C">
        <w:rPr>
          <w:rFonts w:ascii="Arial" w:eastAsia="Times New Roman" w:hAnsi="Arial" w:cs="Arial"/>
          <w:b/>
        </w:rPr>
        <w:t xml:space="preserve">                                     </w:t>
      </w:r>
      <w:bookmarkStart w:id="5" w:name="_Hlk228455746"/>
      <w:r w:rsidR="00D10C7A">
        <w:rPr>
          <w:rFonts w:ascii="Arial" w:eastAsia="Times New Roman" w:hAnsi="Arial" w:cs="Arial"/>
          <w:b/>
        </w:rPr>
        <w:t xml:space="preserve">                                                                        </w:t>
      </w:r>
      <w:r w:rsidR="00BA3403" w:rsidRPr="000C4C1C">
        <w:rPr>
          <w:rFonts w:ascii="Arial" w:eastAsia="Times New Roman" w:hAnsi="Arial" w:cs="Arial"/>
          <w:b/>
        </w:rPr>
        <w:t>30€</w:t>
      </w:r>
      <w:bookmarkEnd w:id="5"/>
    </w:p>
    <w:p w14:paraId="52A0F436" w14:textId="77777777" w:rsidR="00EF4EB8" w:rsidRPr="00231167" w:rsidRDefault="00BA3403" w:rsidP="00D67852">
      <w:pPr>
        <w:spacing w:line="276" w:lineRule="auto"/>
        <w:jc w:val="both"/>
        <w:rPr>
          <w:rFonts w:ascii="Arial" w:eastAsia="Times New Roman" w:hAnsi="Arial" w:cs="Arial"/>
          <w:bCs/>
          <w:sz w:val="22"/>
          <w:szCs w:val="22"/>
          <w:u w:val="single"/>
        </w:rPr>
      </w:pPr>
      <w:proofErr w:type="spellStart"/>
      <w:r w:rsidRPr="00231167">
        <w:rPr>
          <w:rFonts w:ascii="Arial" w:eastAsia="Times New Roman" w:hAnsi="Arial" w:cs="Arial"/>
          <w:bCs/>
          <w:sz w:val="22"/>
          <w:szCs w:val="22"/>
          <w:u w:val="single"/>
        </w:rPr>
        <w:t>Facchinelli</w:t>
      </w:r>
      <w:proofErr w:type="spellEnd"/>
      <w:r w:rsidRPr="00231167">
        <w:rPr>
          <w:rFonts w:ascii="Arial" w:eastAsia="Times New Roman" w:hAnsi="Arial" w:cs="Arial"/>
          <w:bCs/>
          <w:sz w:val="22"/>
          <w:szCs w:val="22"/>
          <w:u w:val="single"/>
        </w:rPr>
        <w:t xml:space="preserve"> </w:t>
      </w:r>
      <w:proofErr w:type="spellStart"/>
      <w:r w:rsidRPr="00231167">
        <w:rPr>
          <w:rFonts w:ascii="Arial" w:eastAsia="Times New Roman" w:hAnsi="Arial" w:cs="Arial"/>
          <w:bCs/>
          <w:sz w:val="22"/>
          <w:szCs w:val="22"/>
          <w:u w:val="single"/>
        </w:rPr>
        <w:t>Mariavittoria</w:t>
      </w:r>
      <w:proofErr w:type="spellEnd"/>
    </w:p>
    <w:p w14:paraId="0CE5EC61" w14:textId="3163898F" w:rsidR="00BA3403" w:rsidRPr="001E6D86" w:rsidRDefault="00BA3403" w:rsidP="00D67852">
      <w:pPr>
        <w:spacing w:line="276" w:lineRule="auto"/>
        <w:jc w:val="both"/>
        <w:rPr>
          <w:rFonts w:ascii="Arial" w:hAnsi="Arial" w:cs="Arial"/>
          <w:bCs/>
          <w:iCs/>
          <w:color w:val="000000"/>
          <w:shd w:val="clear" w:color="auto" w:fill="FFFFFF"/>
        </w:rPr>
      </w:pPr>
      <w:r w:rsidRPr="001E6D86">
        <w:rPr>
          <w:rFonts w:ascii="Arial" w:eastAsia="Times New Roman" w:hAnsi="Arial" w:cs="Arial"/>
          <w:iCs/>
        </w:rPr>
        <w:t>Il corso propone un viaggio attraverso le più importanti Avanguardie storiche che, tra l’inizio del XX secolo e la fine della Seconda guerra mondiale, hanno trasformato il linguaggio e il senso dell’arte europea.</w:t>
      </w:r>
    </w:p>
    <w:p w14:paraId="3091F7D5" w14:textId="77777777" w:rsidR="00B03575" w:rsidRDefault="00BA3403" w:rsidP="00D67852">
      <w:pPr>
        <w:pStyle w:val="Paragrafoelenco"/>
        <w:spacing w:after="200" w:line="276" w:lineRule="auto"/>
        <w:ind w:left="0"/>
        <w:jc w:val="both"/>
        <w:rPr>
          <w:rFonts w:ascii="Arial" w:eastAsia="Times New Roman" w:hAnsi="Arial" w:cs="Arial"/>
        </w:rPr>
      </w:pPr>
      <w:r w:rsidRPr="001E6D86">
        <w:rPr>
          <w:rFonts w:ascii="Arial" w:eastAsia="Times New Roman" w:hAnsi="Arial" w:cs="Arial"/>
          <w:iCs/>
        </w:rPr>
        <w:t xml:space="preserve">Saranno analizzati i movimenti che hanno riscritto radicalmente il ruolo dell’artista, dell’opera e del pubblico: dall’Espressionismo tedesco ai Fauves, dal Cubismo al Futurismo, dal Dadaismo al Surrealismo, fino alle tensioni del Realismo sociale e all’Arte di </w:t>
      </w:r>
      <w:proofErr w:type="spellStart"/>
      <w:r w:rsidRPr="001E6D86">
        <w:rPr>
          <w:rFonts w:ascii="Arial" w:eastAsia="Times New Roman" w:hAnsi="Arial" w:cs="Arial"/>
          <w:iCs/>
        </w:rPr>
        <w:t>Propaganda.</w:t>
      </w:r>
      <w:r w:rsidRPr="00B03575">
        <w:rPr>
          <w:rFonts w:ascii="Arial" w:eastAsia="Times New Roman" w:hAnsi="Arial" w:cs="Arial"/>
          <w:iCs/>
        </w:rPr>
        <w:t>Un</w:t>
      </w:r>
      <w:proofErr w:type="spellEnd"/>
      <w:r w:rsidRPr="00B03575">
        <w:rPr>
          <w:rFonts w:ascii="Arial" w:eastAsia="Times New Roman" w:hAnsi="Arial" w:cs="Arial"/>
          <w:iCs/>
        </w:rPr>
        <w:t xml:space="preserve"> focus particolare sarà dedicato al modo in cui queste Avanguardie hanno interrogato il corpo, la soggettività e le identità politiche e culturali, in un contesto attraversato da guerre, rivoluzioni e mutamenti sociali profondi. Attraverso opere, manifesti, scritti teorici e contesti storici, il corso offre strumenti per comprendere come l’arte abbia reagito e contribuito ai cambiamenti radicali del Novecento europeo</w:t>
      </w:r>
      <w:r w:rsidRPr="00B03575">
        <w:rPr>
          <w:rFonts w:ascii="Arial" w:eastAsia="Times New Roman" w:hAnsi="Arial" w:cs="Arial"/>
        </w:rPr>
        <w:t>.</w:t>
      </w:r>
    </w:p>
    <w:p w14:paraId="1A965AF0" w14:textId="58A2429D" w:rsidR="00BA3403" w:rsidRPr="001E6D86" w:rsidRDefault="00BA3403" w:rsidP="003D77CA">
      <w:pPr>
        <w:pStyle w:val="Paragrafoelenco"/>
        <w:numPr>
          <w:ilvl w:val="0"/>
          <w:numId w:val="33"/>
        </w:numPr>
        <w:jc w:val="both"/>
        <w:rPr>
          <w:rFonts w:ascii="Arial" w:eastAsia="Times New Roman" w:hAnsi="Arial" w:cs="Arial"/>
          <w:iCs/>
        </w:rPr>
      </w:pPr>
      <w:r w:rsidRPr="001E6D86">
        <w:rPr>
          <w:rFonts w:ascii="Arial" w:eastAsia="Times New Roman" w:hAnsi="Arial" w:cs="Arial"/>
          <w:iCs/>
        </w:rPr>
        <w:t>La figura umana come specchio della crisi nell’arte del primo Novecento</w:t>
      </w:r>
    </w:p>
    <w:p w14:paraId="152B74B8" w14:textId="27D553E7" w:rsidR="00BA3403" w:rsidRPr="003D77CA" w:rsidRDefault="00BA3403" w:rsidP="003D77CA">
      <w:pPr>
        <w:pStyle w:val="Paragrafoelenco"/>
        <w:numPr>
          <w:ilvl w:val="0"/>
          <w:numId w:val="33"/>
        </w:numPr>
        <w:jc w:val="both"/>
        <w:rPr>
          <w:rFonts w:ascii="Arial" w:eastAsia="Times New Roman" w:hAnsi="Arial" w:cs="Arial"/>
          <w:iCs/>
        </w:rPr>
      </w:pPr>
      <w:r w:rsidRPr="003D77CA">
        <w:rPr>
          <w:rFonts w:ascii="Arial" w:eastAsia="Times New Roman" w:hAnsi="Arial" w:cs="Arial"/>
          <w:iCs/>
        </w:rPr>
        <w:t>Cubismo e Futurismo. Il corpo analizzato e dinamico</w:t>
      </w:r>
    </w:p>
    <w:p w14:paraId="3F296DEB" w14:textId="134F32E0" w:rsidR="00BA3403" w:rsidRPr="003D77CA" w:rsidRDefault="00BA3403" w:rsidP="003D77CA">
      <w:pPr>
        <w:pStyle w:val="Paragrafoelenco"/>
        <w:numPr>
          <w:ilvl w:val="0"/>
          <w:numId w:val="33"/>
        </w:numPr>
        <w:jc w:val="both"/>
        <w:rPr>
          <w:rFonts w:ascii="Arial" w:eastAsia="Times New Roman" w:hAnsi="Arial" w:cs="Arial"/>
          <w:iCs/>
        </w:rPr>
      </w:pPr>
      <w:r w:rsidRPr="003D77CA">
        <w:rPr>
          <w:rFonts w:ascii="Arial" w:eastAsia="Times New Roman" w:hAnsi="Arial" w:cs="Arial"/>
          <w:iCs/>
        </w:rPr>
        <w:t>La Scuola di Parigi: artisti, apolidi, ebrei, migranti, dimenticati</w:t>
      </w:r>
    </w:p>
    <w:p w14:paraId="336A9741" w14:textId="5054F1E1" w:rsidR="00BA3403" w:rsidRPr="003D77CA" w:rsidRDefault="00BA3403" w:rsidP="003D77CA">
      <w:pPr>
        <w:pStyle w:val="Paragrafoelenco"/>
        <w:numPr>
          <w:ilvl w:val="0"/>
          <w:numId w:val="33"/>
        </w:numPr>
        <w:jc w:val="both"/>
        <w:outlineLvl w:val="2"/>
        <w:rPr>
          <w:rFonts w:ascii="Arial" w:eastAsia="Times New Roman" w:hAnsi="Arial" w:cs="Arial"/>
          <w:iCs/>
        </w:rPr>
      </w:pPr>
      <w:r w:rsidRPr="003D77CA">
        <w:rPr>
          <w:rFonts w:ascii="Arial" w:eastAsia="Times New Roman" w:hAnsi="Arial" w:cs="Arial"/>
          <w:iCs/>
        </w:rPr>
        <w:t>L’arte nell’Europa del disincanto: Metafisica, Dadaismo, Surrealismo</w:t>
      </w:r>
    </w:p>
    <w:p w14:paraId="1B396C03" w14:textId="62B04C1F" w:rsidR="00BA3403" w:rsidRPr="003D77CA" w:rsidRDefault="00BA3403" w:rsidP="003D77CA">
      <w:pPr>
        <w:pStyle w:val="Paragrafoelenco"/>
        <w:numPr>
          <w:ilvl w:val="0"/>
          <w:numId w:val="33"/>
        </w:numPr>
        <w:jc w:val="both"/>
        <w:rPr>
          <w:rFonts w:ascii="Arial" w:eastAsia="Times New Roman" w:hAnsi="Arial" w:cs="Arial"/>
          <w:iCs/>
        </w:rPr>
      </w:pPr>
      <w:r w:rsidRPr="003D77CA">
        <w:rPr>
          <w:rFonts w:ascii="Arial" w:eastAsia="Times New Roman" w:hAnsi="Arial" w:cs="Arial"/>
          <w:iCs/>
        </w:rPr>
        <w:t>Il corpo ritrovato. Nuova Oggettività e Ritorno all’Ordine</w:t>
      </w:r>
    </w:p>
    <w:p w14:paraId="14BD6097" w14:textId="77777777" w:rsidR="00B03575" w:rsidRPr="003D77CA" w:rsidRDefault="00BA3403" w:rsidP="003D77CA">
      <w:pPr>
        <w:pStyle w:val="Paragrafoelenco"/>
        <w:numPr>
          <w:ilvl w:val="0"/>
          <w:numId w:val="33"/>
        </w:numPr>
        <w:jc w:val="both"/>
        <w:rPr>
          <w:rFonts w:ascii="Arial" w:eastAsia="Times New Roman" w:hAnsi="Arial" w:cs="Arial"/>
          <w:iCs/>
        </w:rPr>
      </w:pPr>
      <w:r w:rsidRPr="003D77CA">
        <w:rPr>
          <w:rFonts w:ascii="Arial" w:eastAsia="Times New Roman" w:hAnsi="Arial" w:cs="Arial"/>
          <w:iCs/>
        </w:rPr>
        <w:t>Arte e Potere: il corpo come propaganda. Classicismo, eroismo, censura</w:t>
      </w:r>
    </w:p>
    <w:p w14:paraId="04F168F0" w14:textId="74A5A82C" w:rsidR="00BA3403" w:rsidRDefault="00F94601" w:rsidP="00D10C7A">
      <w:pPr>
        <w:jc w:val="both"/>
        <w:rPr>
          <w:rFonts w:ascii="Arial" w:eastAsia="Times New Roman" w:hAnsi="Arial" w:cs="Arial"/>
          <w:b/>
          <w:bCs/>
          <w:i/>
          <w:iCs/>
          <w:sz w:val="22"/>
          <w:szCs w:val="22"/>
        </w:rPr>
      </w:pPr>
      <w:r w:rsidRPr="00C83DE7">
        <w:rPr>
          <w:rFonts w:ascii="Arial" w:eastAsia="Times New Roman" w:hAnsi="Arial" w:cs="Arial"/>
          <w:b/>
          <w:bCs/>
          <w:i/>
          <w:iCs/>
          <w:sz w:val="22"/>
          <w:szCs w:val="22"/>
        </w:rPr>
        <w:t>Incontri 6</w:t>
      </w:r>
    </w:p>
    <w:p w14:paraId="1231A236" w14:textId="77777777" w:rsidR="004D133B" w:rsidRPr="00B03575" w:rsidRDefault="004D133B" w:rsidP="00D67852">
      <w:pPr>
        <w:spacing w:line="276" w:lineRule="auto"/>
        <w:jc w:val="both"/>
        <w:rPr>
          <w:rFonts w:ascii="Arial" w:eastAsia="Times New Roman" w:hAnsi="Arial" w:cs="Arial"/>
          <w:iCs/>
        </w:rPr>
      </w:pPr>
    </w:p>
    <w:p w14:paraId="3C537B5B" w14:textId="2558A41C" w:rsidR="00BA3403" w:rsidRPr="000C4C1C" w:rsidRDefault="00BA3403" w:rsidP="00D67852">
      <w:pPr>
        <w:pStyle w:val="Paragrafoelenco"/>
        <w:numPr>
          <w:ilvl w:val="0"/>
          <w:numId w:val="21"/>
        </w:numPr>
        <w:spacing w:before="100" w:beforeAutospacing="1" w:after="100" w:afterAutospacing="1"/>
        <w:ind w:left="0" w:firstLine="0"/>
        <w:jc w:val="both"/>
        <w:rPr>
          <w:rFonts w:ascii="Arial" w:eastAsia="Times New Roman" w:hAnsi="Arial" w:cs="Arial"/>
          <w:i/>
          <w:iCs/>
          <w:sz w:val="22"/>
          <w:szCs w:val="22"/>
        </w:rPr>
      </w:pPr>
      <w:r w:rsidRPr="000C4C1C">
        <w:rPr>
          <w:rFonts w:ascii="Arial" w:hAnsi="Arial" w:cs="Arial"/>
          <w:b/>
          <w:bCs/>
          <w:sz w:val="22"/>
          <w:szCs w:val="22"/>
        </w:rPr>
        <w:t xml:space="preserve">OPERA IN QUATTRO ATTI                                                  </w:t>
      </w:r>
      <w:r w:rsidR="00AD7B5D" w:rsidRPr="000C4C1C">
        <w:rPr>
          <w:rFonts w:ascii="Arial" w:hAnsi="Arial" w:cs="Arial"/>
          <w:b/>
          <w:bCs/>
          <w:sz w:val="22"/>
          <w:szCs w:val="22"/>
        </w:rPr>
        <w:t xml:space="preserve"> </w:t>
      </w:r>
      <w:r w:rsidRPr="000C4C1C">
        <w:rPr>
          <w:rFonts w:ascii="Arial" w:hAnsi="Arial" w:cs="Arial"/>
          <w:b/>
          <w:bCs/>
          <w:sz w:val="22"/>
          <w:szCs w:val="22"/>
        </w:rPr>
        <w:t>20€</w:t>
      </w:r>
    </w:p>
    <w:p w14:paraId="69B0266D" w14:textId="676DB60B" w:rsidR="00BA3403" w:rsidRPr="00231167" w:rsidRDefault="00BA3403" w:rsidP="00D67852">
      <w:pPr>
        <w:pStyle w:val="Paragrafoelenco"/>
        <w:ind w:left="0"/>
        <w:jc w:val="both"/>
        <w:rPr>
          <w:rFonts w:ascii="Arial" w:hAnsi="Arial" w:cs="Arial"/>
          <w:bCs/>
          <w:sz w:val="22"/>
          <w:szCs w:val="22"/>
          <w:u w:val="single"/>
        </w:rPr>
      </w:pPr>
      <w:proofErr w:type="spellStart"/>
      <w:r w:rsidRPr="00231167">
        <w:rPr>
          <w:rFonts w:ascii="Arial" w:hAnsi="Arial" w:cs="Arial"/>
          <w:bCs/>
          <w:sz w:val="22"/>
          <w:szCs w:val="22"/>
          <w:u w:val="single"/>
        </w:rPr>
        <w:t>Faini</w:t>
      </w:r>
      <w:proofErr w:type="spellEnd"/>
      <w:r w:rsidRPr="00231167">
        <w:rPr>
          <w:rFonts w:ascii="Arial" w:hAnsi="Arial" w:cs="Arial"/>
          <w:bCs/>
          <w:sz w:val="22"/>
          <w:szCs w:val="22"/>
          <w:u w:val="single"/>
        </w:rPr>
        <w:t xml:space="preserve"> Andrea</w:t>
      </w:r>
    </w:p>
    <w:p w14:paraId="2E15A071" w14:textId="28540E3C" w:rsidR="00BA3403" w:rsidRPr="00D10C7A" w:rsidRDefault="00BA3403" w:rsidP="00D67852">
      <w:pPr>
        <w:jc w:val="both"/>
        <w:rPr>
          <w:rFonts w:ascii="Arial" w:hAnsi="Arial" w:cs="Arial"/>
          <w:iCs/>
        </w:rPr>
      </w:pPr>
      <w:r w:rsidRPr="00D10C7A">
        <w:rPr>
          <w:rFonts w:ascii="Arial" w:hAnsi="Arial" w:cs="Arial"/>
          <w:iCs/>
        </w:rPr>
        <w:t>Introduzione all’opera lirica, dalle origini a Puccini, accostand</w:t>
      </w:r>
      <w:r w:rsidR="00B17206">
        <w:rPr>
          <w:rFonts w:ascii="Arial" w:hAnsi="Arial" w:cs="Arial"/>
          <w:iCs/>
        </w:rPr>
        <w:t>o</w:t>
      </w:r>
      <w:r w:rsidRPr="00D10C7A">
        <w:rPr>
          <w:rFonts w:ascii="Arial" w:hAnsi="Arial" w:cs="Arial"/>
          <w:iCs/>
        </w:rPr>
        <w:t xml:space="preserve"> due autori diversi, per raccontare quattro secoli di melodramma. Dalla nascita dell’opera a Firenze, come reinvenzione della tragedia greca all’età dell’oro dei castrati, dal Romanticismo al Novecento, una passeggiata tra librettisti, cantanti e compositori, alla scoperta dello spettacolo musicale che ha saputo unire dimensione colta e popolare. </w:t>
      </w:r>
    </w:p>
    <w:p w14:paraId="66B44588" w14:textId="1DD7DF09" w:rsidR="00BA3403" w:rsidRPr="00D10C7A" w:rsidRDefault="00BA3403" w:rsidP="00D67852">
      <w:pPr>
        <w:pStyle w:val="Paragrafoelenco"/>
        <w:numPr>
          <w:ilvl w:val="0"/>
          <w:numId w:val="24"/>
        </w:numPr>
        <w:ind w:left="0" w:firstLine="0"/>
        <w:jc w:val="both"/>
        <w:rPr>
          <w:rFonts w:ascii="Arial" w:hAnsi="Arial" w:cs="Arial"/>
          <w:bCs/>
        </w:rPr>
      </w:pPr>
      <w:r w:rsidRPr="00D10C7A">
        <w:rPr>
          <w:rFonts w:ascii="Arial" w:hAnsi="Arial" w:cs="Arial"/>
          <w:bCs/>
        </w:rPr>
        <w:t xml:space="preserve">Il mito alle origini dell’opera: l’Orfeo di Monteverdi e </w:t>
      </w:r>
      <w:proofErr w:type="spellStart"/>
      <w:r w:rsidRPr="00D10C7A">
        <w:rPr>
          <w:rFonts w:ascii="Arial" w:hAnsi="Arial" w:cs="Arial"/>
          <w:bCs/>
        </w:rPr>
        <w:t>Didone</w:t>
      </w:r>
      <w:proofErr w:type="spellEnd"/>
      <w:r w:rsidRPr="00D10C7A">
        <w:rPr>
          <w:rFonts w:ascii="Arial" w:hAnsi="Arial" w:cs="Arial"/>
          <w:bCs/>
        </w:rPr>
        <w:t xml:space="preserve"> ed Enea di </w:t>
      </w:r>
      <w:proofErr w:type="spellStart"/>
      <w:r w:rsidRPr="00D10C7A">
        <w:rPr>
          <w:rFonts w:ascii="Arial" w:hAnsi="Arial" w:cs="Arial"/>
          <w:bCs/>
        </w:rPr>
        <w:t>Purcell</w:t>
      </w:r>
      <w:proofErr w:type="spellEnd"/>
    </w:p>
    <w:p w14:paraId="1F45666F" w14:textId="709B202F" w:rsidR="00BA3403" w:rsidRPr="00D10C7A" w:rsidRDefault="00BA3403" w:rsidP="00D67852">
      <w:pPr>
        <w:pStyle w:val="Paragrafoelenco"/>
        <w:numPr>
          <w:ilvl w:val="0"/>
          <w:numId w:val="24"/>
        </w:numPr>
        <w:ind w:left="0" w:firstLine="0"/>
        <w:jc w:val="both"/>
        <w:rPr>
          <w:rFonts w:ascii="Arial" w:hAnsi="Arial" w:cs="Arial"/>
          <w:bCs/>
        </w:rPr>
      </w:pPr>
      <w:r w:rsidRPr="00D10C7A">
        <w:rPr>
          <w:rFonts w:ascii="Arial" w:hAnsi="Arial" w:cs="Arial"/>
          <w:bCs/>
        </w:rPr>
        <w:t>Tra comicità e dramma: Il barbiere di Siviglia di Rossini e il Don Giovanni di Mozart</w:t>
      </w:r>
    </w:p>
    <w:p w14:paraId="3558E8D5" w14:textId="704EEA33" w:rsidR="00BA3403" w:rsidRPr="00D10C7A" w:rsidRDefault="00BA3403" w:rsidP="00D67852">
      <w:pPr>
        <w:pStyle w:val="Paragrafoelenco"/>
        <w:numPr>
          <w:ilvl w:val="0"/>
          <w:numId w:val="24"/>
        </w:numPr>
        <w:ind w:left="0" w:firstLine="0"/>
        <w:jc w:val="both"/>
        <w:rPr>
          <w:rFonts w:ascii="Arial" w:hAnsi="Arial" w:cs="Arial"/>
          <w:bCs/>
        </w:rPr>
      </w:pPr>
      <w:r w:rsidRPr="00D10C7A">
        <w:rPr>
          <w:rFonts w:ascii="Arial" w:hAnsi="Arial" w:cs="Arial"/>
          <w:bCs/>
        </w:rPr>
        <w:t>Romantici: Lucia di Lammermoor di Donizetti e Norma di Bellini</w:t>
      </w:r>
    </w:p>
    <w:p w14:paraId="3C7C3CBA" w14:textId="03E3AFFC" w:rsidR="00BA3403" w:rsidRPr="00D10C7A" w:rsidRDefault="00BA3403" w:rsidP="00D67852">
      <w:pPr>
        <w:pStyle w:val="Paragrafoelenco"/>
        <w:numPr>
          <w:ilvl w:val="0"/>
          <w:numId w:val="24"/>
        </w:numPr>
        <w:ind w:left="0" w:firstLine="0"/>
        <w:jc w:val="both"/>
        <w:rPr>
          <w:rFonts w:ascii="Arial" w:hAnsi="Arial" w:cs="Arial"/>
          <w:bCs/>
        </w:rPr>
      </w:pPr>
      <w:r w:rsidRPr="00D10C7A">
        <w:rPr>
          <w:rFonts w:ascii="Arial" w:hAnsi="Arial" w:cs="Arial"/>
          <w:bCs/>
        </w:rPr>
        <w:t>L’opera come un romanzo: La Traviata di Verdi e Tosca di Puccini</w:t>
      </w:r>
    </w:p>
    <w:p w14:paraId="05326D70" w14:textId="6ABE1749" w:rsidR="00BA3403" w:rsidRDefault="00DD77B5" w:rsidP="00D67852">
      <w:pPr>
        <w:jc w:val="both"/>
        <w:rPr>
          <w:rFonts w:ascii="Arial" w:hAnsi="Arial" w:cs="Arial"/>
          <w:b/>
          <w:sz w:val="22"/>
          <w:szCs w:val="22"/>
        </w:rPr>
      </w:pPr>
      <w:r w:rsidRPr="00A76EEB">
        <w:rPr>
          <w:rFonts w:ascii="Arial" w:hAnsi="Arial" w:cs="Arial"/>
          <w:b/>
          <w:sz w:val="22"/>
          <w:szCs w:val="22"/>
        </w:rPr>
        <w:t>I</w:t>
      </w:r>
      <w:r w:rsidR="00BA3403" w:rsidRPr="00A76EEB">
        <w:rPr>
          <w:rFonts w:ascii="Arial" w:hAnsi="Arial" w:cs="Arial"/>
          <w:b/>
          <w:sz w:val="22"/>
          <w:szCs w:val="22"/>
        </w:rPr>
        <w:t>ncon</w:t>
      </w:r>
      <w:r w:rsidR="00BA3403">
        <w:rPr>
          <w:rFonts w:ascii="Arial" w:hAnsi="Arial" w:cs="Arial"/>
          <w:b/>
          <w:sz w:val="22"/>
          <w:szCs w:val="22"/>
        </w:rPr>
        <w:t>tri</w:t>
      </w:r>
      <w:r>
        <w:rPr>
          <w:rFonts w:ascii="Arial" w:hAnsi="Arial" w:cs="Arial"/>
          <w:b/>
          <w:sz w:val="22"/>
          <w:szCs w:val="22"/>
        </w:rPr>
        <w:t xml:space="preserve"> 4</w:t>
      </w:r>
    </w:p>
    <w:p w14:paraId="199037A5" w14:textId="4CB36C8A" w:rsidR="00BD16DE" w:rsidRDefault="00BD16DE" w:rsidP="00D67852">
      <w:pPr>
        <w:jc w:val="both"/>
        <w:rPr>
          <w:rFonts w:ascii="Arial" w:hAnsi="Arial" w:cs="Arial"/>
          <w:b/>
          <w:sz w:val="22"/>
          <w:szCs w:val="22"/>
        </w:rPr>
      </w:pPr>
    </w:p>
    <w:p w14:paraId="37D44703" w14:textId="77777777" w:rsidR="00BD16DE" w:rsidRPr="00BD16DE" w:rsidRDefault="00BD16DE" w:rsidP="00BD16DE">
      <w:pPr>
        <w:pStyle w:val="Paragrafoelenco"/>
        <w:numPr>
          <w:ilvl w:val="0"/>
          <w:numId w:val="32"/>
        </w:numPr>
        <w:jc w:val="both"/>
        <w:rPr>
          <w:rFonts w:ascii="Arial" w:hAnsi="Arial" w:cs="Arial"/>
          <w:b/>
          <w:vanish/>
          <w:sz w:val="22"/>
          <w:szCs w:val="22"/>
        </w:rPr>
      </w:pPr>
    </w:p>
    <w:p w14:paraId="6BD77FFF" w14:textId="77777777" w:rsidR="00BD16DE" w:rsidRPr="00BD16DE" w:rsidRDefault="00BD16DE" w:rsidP="00BD16DE">
      <w:pPr>
        <w:pStyle w:val="Paragrafoelenco"/>
        <w:numPr>
          <w:ilvl w:val="0"/>
          <w:numId w:val="32"/>
        </w:numPr>
        <w:jc w:val="both"/>
        <w:rPr>
          <w:rFonts w:ascii="Arial" w:hAnsi="Arial" w:cs="Arial"/>
          <w:b/>
          <w:vanish/>
          <w:sz w:val="22"/>
          <w:szCs w:val="22"/>
        </w:rPr>
      </w:pPr>
    </w:p>
    <w:p w14:paraId="1C5FA340" w14:textId="77777777" w:rsidR="00BD16DE" w:rsidRPr="00BD16DE" w:rsidRDefault="00BD16DE" w:rsidP="00BD16DE">
      <w:pPr>
        <w:pStyle w:val="Paragrafoelenco"/>
        <w:numPr>
          <w:ilvl w:val="0"/>
          <w:numId w:val="32"/>
        </w:numPr>
        <w:jc w:val="both"/>
        <w:rPr>
          <w:rFonts w:ascii="Arial" w:hAnsi="Arial" w:cs="Arial"/>
          <w:b/>
          <w:vanish/>
          <w:sz w:val="22"/>
          <w:szCs w:val="22"/>
        </w:rPr>
      </w:pPr>
    </w:p>
    <w:p w14:paraId="4565B7CC" w14:textId="77777777" w:rsidR="00BD16DE" w:rsidRPr="00BD16DE" w:rsidRDefault="00BD16DE" w:rsidP="00BD16DE">
      <w:pPr>
        <w:pStyle w:val="Paragrafoelenco"/>
        <w:numPr>
          <w:ilvl w:val="0"/>
          <w:numId w:val="32"/>
        </w:numPr>
        <w:jc w:val="both"/>
        <w:rPr>
          <w:rFonts w:ascii="Arial" w:hAnsi="Arial" w:cs="Arial"/>
          <w:b/>
          <w:vanish/>
          <w:sz w:val="22"/>
          <w:szCs w:val="22"/>
        </w:rPr>
      </w:pPr>
    </w:p>
    <w:p w14:paraId="0874F99A" w14:textId="77777777" w:rsidR="00BD16DE" w:rsidRPr="00BD16DE" w:rsidRDefault="00BD16DE" w:rsidP="00BD16DE">
      <w:pPr>
        <w:pStyle w:val="Paragrafoelenco"/>
        <w:numPr>
          <w:ilvl w:val="0"/>
          <w:numId w:val="32"/>
        </w:numPr>
        <w:jc w:val="both"/>
        <w:rPr>
          <w:rFonts w:ascii="Arial" w:hAnsi="Arial" w:cs="Arial"/>
          <w:b/>
          <w:vanish/>
          <w:sz w:val="22"/>
          <w:szCs w:val="22"/>
        </w:rPr>
      </w:pPr>
    </w:p>
    <w:p w14:paraId="0D3EADD1" w14:textId="77777777" w:rsidR="00BD16DE" w:rsidRPr="00BD16DE" w:rsidRDefault="00BD16DE" w:rsidP="00BD16DE">
      <w:pPr>
        <w:pStyle w:val="Paragrafoelenco"/>
        <w:numPr>
          <w:ilvl w:val="0"/>
          <w:numId w:val="32"/>
        </w:numPr>
        <w:jc w:val="both"/>
        <w:rPr>
          <w:rFonts w:ascii="Arial" w:hAnsi="Arial" w:cs="Arial"/>
          <w:b/>
          <w:vanish/>
          <w:sz w:val="22"/>
          <w:szCs w:val="22"/>
        </w:rPr>
      </w:pPr>
    </w:p>
    <w:p w14:paraId="4048984A" w14:textId="77777777" w:rsidR="00BD16DE" w:rsidRPr="00BD16DE" w:rsidRDefault="00BD16DE" w:rsidP="00BD16DE">
      <w:pPr>
        <w:pStyle w:val="Paragrafoelenco"/>
        <w:numPr>
          <w:ilvl w:val="0"/>
          <w:numId w:val="32"/>
        </w:numPr>
        <w:jc w:val="both"/>
        <w:rPr>
          <w:rFonts w:ascii="Arial" w:hAnsi="Arial" w:cs="Arial"/>
          <w:b/>
          <w:vanish/>
          <w:sz w:val="22"/>
          <w:szCs w:val="22"/>
        </w:rPr>
      </w:pPr>
    </w:p>
    <w:p w14:paraId="7B4760A4" w14:textId="77777777" w:rsidR="00BD16DE" w:rsidRPr="00BD16DE" w:rsidRDefault="00BD16DE" w:rsidP="00BD16DE">
      <w:pPr>
        <w:pStyle w:val="Paragrafoelenco"/>
        <w:numPr>
          <w:ilvl w:val="0"/>
          <w:numId w:val="32"/>
        </w:numPr>
        <w:jc w:val="both"/>
        <w:rPr>
          <w:rFonts w:ascii="Arial" w:hAnsi="Arial" w:cs="Arial"/>
          <w:b/>
          <w:vanish/>
          <w:sz w:val="22"/>
          <w:szCs w:val="22"/>
        </w:rPr>
      </w:pPr>
    </w:p>
    <w:p w14:paraId="27A4BBF5" w14:textId="77777777" w:rsidR="00BD16DE" w:rsidRPr="00BD16DE" w:rsidRDefault="00BD16DE" w:rsidP="00BD16DE">
      <w:pPr>
        <w:pStyle w:val="Paragrafoelenco"/>
        <w:numPr>
          <w:ilvl w:val="0"/>
          <w:numId w:val="32"/>
        </w:numPr>
        <w:jc w:val="both"/>
        <w:rPr>
          <w:rFonts w:ascii="Arial" w:hAnsi="Arial" w:cs="Arial"/>
          <w:b/>
          <w:vanish/>
          <w:sz w:val="22"/>
          <w:szCs w:val="22"/>
        </w:rPr>
      </w:pPr>
    </w:p>
    <w:p w14:paraId="158511BD" w14:textId="77777777" w:rsidR="00BD16DE" w:rsidRPr="00BD16DE" w:rsidRDefault="00BD16DE" w:rsidP="00BD16DE">
      <w:pPr>
        <w:pStyle w:val="Paragrafoelenco"/>
        <w:numPr>
          <w:ilvl w:val="0"/>
          <w:numId w:val="32"/>
        </w:numPr>
        <w:jc w:val="both"/>
        <w:rPr>
          <w:rFonts w:ascii="Arial" w:hAnsi="Arial" w:cs="Arial"/>
          <w:b/>
          <w:vanish/>
          <w:sz w:val="22"/>
          <w:szCs w:val="22"/>
        </w:rPr>
      </w:pPr>
    </w:p>
    <w:p w14:paraId="73B93668" w14:textId="2088A92A" w:rsidR="00BD16DE" w:rsidRPr="00BD16DE" w:rsidRDefault="008314D5" w:rsidP="00BD16DE">
      <w:pPr>
        <w:pStyle w:val="Paragrafoelenco"/>
        <w:numPr>
          <w:ilvl w:val="0"/>
          <w:numId w:val="32"/>
        </w:numPr>
        <w:ind w:left="0" w:firstLine="0"/>
        <w:jc w:val="both"/>
        <w:rPr>
          <w:rFonts w:ascii="Arial" w:hAnsi="Arial" w:cs="Arial"/>
          <w:b/>
        </w:rPr>
      </w:pPr>
      <w:r w:rsidRPr="00BD16DE">
        <w:rPr>
          <w:rFonts w:ascii="Arial" w:hAnsi="Arial" w:cs="Arial"/>
          <w:b/>
          <w:sz w:val="22"/>
          <w:szCs w:val="22"/>
        </w:rPr>
        <w:t>PET TERAPY</w:t>
      </w:r>
      <w:r w:rsidR="00BD16DE" w:rsidRPr="00BD16DE">
        <w:rPr>
          <w:rFonts w:ascii="Arial" w:hAnsi="Arial" w:cs="Arial"/>
          <w:b/>
        </w:rPr>
        <w:t xml:space="preserve">                                              </w:t>
      </w:r>
      <w:r w:rsidR="00BD16DE" w:rsidRPr="00BD16DE">
        <w:rPr>
          <w:rFonts w:ascii="Arial" w:hAnsi="Arial" w:cs="Arial"/>
          <w:b/>
          <w:color w:val="00B050"/>
        </w:rPr>
        <w:t>GRATUITO</w:t>
      </w:r>
    </w:p>
    <w:p w14:paraId="23692DFE" w14:textId="04386917" w:rsidR="00BD16DE" w:rsidRPr="008314D5" w:rsidRDefault="00BD16DE" w:rsidP="00BD16DE">
      <w:pPr>
        <w:pStyle w:val="Paragrafoelenco"/>
        <w:ind w:left="0"/>
        <w:jc w:val="both"/>
        <w:rPr>
          <w:rFonts w:ascii="Arial" w:hAnsi="Arial" w:cs="Arial"/>
          <w:bCs/>
          <w:sz w:val="22"/>
          <w:szCs w:val="22"/>
        </w:rPr>
      </w:pPr>
      <w:r w:rsidRPr="008314D5">
        <w:rPr>
          <w:rFonts w:ascii="Arial" w:hAnsi="Arial" w:cs="Arial"/>
          <w:bCs/>
          <w:sz w:val="22"/>
          <w:szCs w:val="22"/>
        </w:rPr>
        <w:t>Dotti Luigi</w:t>
      </w:r>
    </w:p>
    <w:p w14:paraId="0DD5325B" w14:textId="77777777" w:rsidR="00BD16DE" w:rsidRPr="00D10C7A" w:rsidRDefault="00BD16DE" w:rsidP="00BD16DE">
      <w:pPr>
        <w:pStyle w:val="Paragrafoelenco"/>
        <w:ind w:left="0"/>
        <w:jc w:val="both"/>
        <w:rPr>
          <w:rFonts w:ascii="Arial" w:hAnsi="Arial" w:cs="Arial"/>
          <w:color w:val="222222"/>
          <w:shd w:val="clear" w:color="auto" w:fill="FFFFFF"/>
        </w:rPr>
      </w:pPr>
      <w:r w:rsidRPr="00D10C7A">
        <w:rPr>
          <w:rFonts w:ascii="Arial" w:hAnsi="Arial" w:cs="Arial"/>
          <w:color w:val="222222"/>
          <w:shd w:val="clear" w:color="auto" w:fill="FFFFFF"/>
        </w:rPr>
        <w:t xml:space="preserve">La relazione con gli animali nella cura, nell'educazione e la promozione </w:t>
      </w:r>
    </w:p>
    <w:p w14:paraId="46F97931" w14:textId="77777777" w:rsidR="00BD16DE" w:rsidRPr="00D10C7A" w:rsidRDefault="00BD16DE" w:rsidP="00BD16DE">
      <w:pPr>
        <w:pStyle w:val="Paragrafoelenco"/>
        <w:ind w:left="0"/>
        <w:jc w:val="both"/>
        <w:rPr>
          <w:rFonts w:ascii="Arial" w:hAnsi="Arial" w:cs="Arial"/>
          <w:bCs/>
        </w:rPr>
      </w:pPr>
      <w:r w:rsidRPr="00D10C7A">
        <w:rPr>
          <w:rFonts w:ascii="Arial" w:hAnsi="Arial" w:cs="Arial"/>
          <w:color w:val="222222"/>
          <w:shd w:val="clear" w:color="auto" w:fill="FFFFFF"/>
        </w:rPr>
        <w:t>della salute e del benessere".</w:t>
      </w:r>
    </w:p>
    <w:p w14:paraId="1A57BB6F" w14:textId="75CB5B93" w:rsidR="00BD16DE" w:rsidRPr="00BD16DE" w:rsidRDefault="00BD16DE" w:rsidP="00BD16DE">
      <w:pPr>
        <w:pStyle w:val="Paragrafoelenco"/>
        <w:jc w:val="both"/>
        <w:rPr>
          <w:rFonts w:ascii="Arial" w:hAnsi="Arial" w:cs="Arial"/>
          <w:b/>
          <w:sz w:val="22"/>
          <w:szCs w:val="22"/>
        </w:rPr>
      </w:pPr>
    </w:p>
    <w:p w14:paraId="7550744D" w14:textId="66C5A096" w:rsidR="00BA3403" w:rsidRPr="00BD68B5" w:rsidRDefault="00BA3403" w:rsidP="00D67852">
      <w:pPr>
        <w:jc w:val="center"/>
        <w:rPr>
          <w:rFonts w:ascii="Arial" w:hAnsi="Arial" w:cs="Arial"/>
          <w:b/>
          <w:color w:val="00B050"/>
        </w:rPr>
      </w:pPr>
      <w:r w:rsidRPr="00BD68B5">
        <w:rPr>
          <w:rFonts w:ascii="Arial" w:hAnsi="Arial" w:cs="Arial"/>
          <w:b/>
          <w:color w:val="00B050"/>
        </w:rPr>
        <w:t>CHIUSURA SESSIONE AUTUNNO</w:t>
      </w:r>
    </w:p>
    <w:p w14:paraId="53CEE658" w14:textId="08BB1EA6" w:rsidR="00BA3403" w:rsidRDefault="00E93972" w:rsidP="00B0357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Giovedì 17</w:t>
      </w:r>
      <w:r w:rsidR="00BA3403">
        <w:rPr>
          <w:rFonts w:ascii="Arial" w:hAnsi="Arial" w:cs="Arial"/>
          <w:b/>
          <w:sz w:val="20"/>
          <w:szCs w:val="20"/>
        </w:rPr>
        <w:t xml:space="preserve"> dicembre</w:t>
      </w:r>
    </w:p>
    <w:p w14:paraId="15D346D2" w14:textId="77777777" w:rsidR="000C4C1C" w:rsidRDefault="000C4C1C" w:rsidP="001E6D86">
      <w:pPr>
        <w:jc w:val="both"/>
        <w:rPr>
          <w:rFonts w:ascii="Arial" w:hAnsi="Arial" w:cs="Arial"/>
          <w:b/>
          <w:color w:val="EE0000"/>
          <w:sz w:val="28"/>
          <w:szCs w:val="28"/>
        </w:rPr>
      </w:pPr>
    </w:p>
    <w:p w14:paraId="4192AD84" w14:textId="77777777" w:rsidR="0016427F" w:rsidRDefault="0016427F" w:rsidP="001E6D86">
      <w:pPr>
        <w:jc w:val="both"/>
        <w:rPr>
          <w:rFonts w:ascii="Arial" w:hAnsi="Arial" w:cs="Arial"/>
          <w:b/>
          <w:color w:val="EE0000"/>
          <w:sz w:val="28"/>
          <w:szCs w:val="28"/>
        </w:rPr>
      </w:pPr>
    </w:p>
    <w:p w14:paraId="3D6DCF69" w14:textId="77777777" w:rsidR="0016427F" w:rsidRDefault="0016427F" w:rsidP="001E6D86">
      <w:pPr>
        <w:jc w:val="both"/>
        <w:rPr>
          <w:rFonts w:ascii="Arial" w:hAnsi="Arial" w:cs="Arial"/>
          <w:b/>
          <w:color w:val="EE0000"/>
          <w:sz w:val="28"/>
          <w:szCs w:val="28"/>
        </w:rPr>
      </w:pPr>
    </w:p>
    <w:p w14:paraId="6055C3CE" w14:textId="4BE5795D" w:rsidR="000C4C1C" w:rsidRDefault="00231167" w:rsidP="001E6D86">
      <w:pPr>
        <w:jc w:val="both"/>
        <w:rPr>
          <w:rFonts w:ascii="Arial" w:hAnsi="Arial" w:cs="Arial"/>
          <w:b/>
          <w:color w:val="EE0000"/>
          <w:sz w:val="28"/>
          <w:szCs w:val="28"/>
        </w:rPr>
      </w:pPr>
      <w:r>
        <w:rPr>
          <w:rFonts w:ascii="Arial" w:hAnsi="Arial" w:cs="Arial"/>
          <w:b/>
          <w:noProof/>
          <w:color w:val="EE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740D02" wp14:editId="59B136A1">
                <wp:simplePos x="0" y="0"/>
                <wp:positionH relativeFrom="margin">
                  <wp:align>center</wp:align>
                </wp:positionH>
                <wp:positionV relativeFrom="paragraph">
                  <wp:posOffset>48895</wp:posOffset>
                </wp:positionV>
                <wp:extent cx="2571750" cy="28575"/>
                <wp:effectExtent l="38100" t="76200" r="0" b="85725"/>
                <wp:wrapNone/>
                <wp:docPr id="1" name="Connettore 2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0" cy="285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F8FA9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" o:spid="_x0000_s1026" type="#_x0000_t32" style="position:absolute;margin-left:0;margin-top:3.85pt;width:202.5pt;height:2.25pt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" strokecolor="#4472c4 [3204]" strokeweight="1.5pt">
                <v:stroke startarrow="block" endarrow="block" joinstyle="miter"/>
                <w10:wrap anchorx="margin"/>
              </v:shape>
            </w:pict>
          </mc:Fallback>
        </mc:AlternateContent>
      </w:r>
    </w:p>
    <w:p w14:paraId="032A64AA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04C4C33D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2C899A66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15E44E41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38A919F3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444C07F9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65E61340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51F3F8AA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28271153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3D1C31DE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2A7F104B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23358403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06B83655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4C5B7501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20A73D72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003EFB89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3E6DAFB8" w14:textId="77777777" w:rsidR="00800BD8" w:rsidRDefault="00800BD8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07553814" w14:textId="77777777" w:rsidR="00800BD8" w:rsidRDefault="00800BD8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396A229C" w14:textId="77777777" w:rsidR="00800BD8" w:rsidRDefault="00800BD8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23155121" w14:textId="77777777" w:rsidR="00800BD8" w:rsidRDefault="00800BD8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4946D19B" w14:textId="77777777" w:rsidR="00800BD8" w:rsidRDefault="00800BD8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120160FF" w14:textId="77777777" w:rsidR="00800BD8" w:rsidRDefault="00800BD8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54A7B088" w14:textId="77777777" w:rsidR="00800BD8" w:rsidRDefault="00800BD8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7983E18E" w14:textId="77777777" w:rsidR="00800BD8" w:rsidRDefault="00800BD8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08A490B7" w14:textId="77777777" w:rsidR="007B334E" w:rsidRDefault="007B334E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277EBDAD" w14:textId="77777777" w:rsidR="007B334E" w:rsidRDefault="007B334E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64E5EE83" w14:textId="2C508157" w:rsidR="00151766" w:rsidRDefault="00151766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  <w:r w:rsidRPr="00BD68B5">
        <w:rPr>
          <w:rFonts w:ascii="Arial" w:hAnsi="Arial" w:cs="Arial"/>
          <w:b/>
          <w:color w:val="EE0000"/>
          <w:sz w:val="28"/>
          <w:szCs w:val="28"/>
          <w:u w:val="single"/>
        </w:rPr>
        <w:t>SESSIONE INVERNO PRIMAVERA</w:t>
      </w:r>
    </w:p>
    <w:p w14:paraId="60E5A0DE" w14:textId="77777777" w:rsidR="00D10C7A" w:rsidRDefault="00D10C7A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255BC01A" w14:textId="77777777" w:rsidR="0016427F" w:rsidRPr="00BD68B5" w:rsidRDefault="0016427F" w:rsidP="001E6D86">
      <w:pPr>
        <w:jc w:val="center"/>
        <w:rPr>
          <w:rFonts w:ascii="Arial" w:hAnsi="Arial" w:cs="Arial"/>
          <w:b/>
          <w:color w:val="EE0000"/>
          <w:sz w:val="28"/>
          <w:szCs w:val="28"/>
          <w:u w:val="single"/>
        </w:rPr>
      </w:pPr>
    </w:p>
    <w:p w14:paraId="562A1AF2" w14:textId="6BFFFB6B" w:rsidR="00151766" w:rsidRPr="00151766" w:rsidRDefault="00151766" w:rsidP="00D67852">
      <w:pPr>
        <w:numPr>
          <w:ilvl w:val="0"/>
          <w:numId w:val="11"/>
        </w:numPr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51766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CANTARE DA SOLI E IN COMPAGNIA                 60€</w:t>
      </w:r>
      <w:r w:rsidR="00A550A1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 annuale</w:t>
      </w:r>
    </w:p>
    <w:p w14:paraId="2858A975" w14:textId="73F71EA2" w:rsidR="00151766" w:rsidRPr="00231167" w:rsidRDefault="00151766" w:rsidP="00D67852">
      <w:pPr>
        <w:contextualSpacing/>
        <w:jc w:val="both"/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it-IT"/>
          <w14:ligatures w14:val="none"/>
        </w:rPr>
      </w:pPr>
      <w:r w:rsidRPr="00231167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it-IT"/>
          <w14:ligatures w14:val="none"/>
        </w:rPr>
        <w:t>Manganelli Elisabetta</w:t>
      </w:r>
    </w:p>
    <w:p w14:paraId="6C69A46D" w14:textId="64523032" w:rsidR="00151766" w:rsidRDefault="00151766" w:rsidP="00D67852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400FEAFF" w14:textId="77777777" w:rsidR="00905B83" w:rsidRPr="00151766" w:rsidRDefault="00905B83" w:rsidP="00D67852">
      <w:pPr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2BD5C8E8" w14:textId="09BBBBF6" w:rsidR="00151766" w:rsidRPr="00D67852" w:rsidRDefault="00460E6B" w:rsidP="00D67852">
      <w:pPr>
        <w:numPr>
          <w:ilvl w:val="0"/>
          <w:numId w:val="11"/>
        </w:numPr>
        <w:ind w:left="0" w:firstLine="0"/>
        <w:contextualSpacing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151766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  <w:t xml:space="preserve"> </w:t>
      </w:r>
      <w:r w:rsidRPr="00D67852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  <w:t xml:space="preserve">LA MEDICINA DELLA CRONICITÀ, IL RAPPORTO TRA IL MEDICO </w:t>
      </w:r>
    </w:p>
    <w:p w14:paraId="438947EB" w14:textId="18A4A2EC" w:rsidR="00151766" w:rsidRPr="00151766" w:rsidRDefault="00460E6B" w:rsidP="00D67852">
      <w:pPr>
        <w:contextualSpacing/>
        <w:jc w:val="both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D67852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  <w:t>E IL PAZIENTE E IL BUON USO DELLE RISORSE</w:t>
      </w:r>
      <w:r w:rsidR="00151766" w:rsidRPr="00151766">
        <w:rPr>
          <w:rFonts w:ascii="Arial" w:eastAsia="Times New Roman" w:hAnsi="Arial" w:cs="Arial"/>
          <w:b/>
          <w:bCs/>
          <w:color w:val="00B050"/>
          <w:kern w:val="0"/>
          <w:lang w:eastAsia="it-IT"/>
          <w14:ligatures w14:val="none"/>
        </w:rPr>
        <w:t>.</w:t>
      </w:r>
      <w:r w:rsidR="00151766" w:rsidRPr="00151766">
        <w:rPr>
          <w:rFonts w:ascii="Arial" w:eastAsia="Times New Roman" w:hAnsi="Arial" w:cs="Arial"/>
          <w:b/>
          <w:bCs/>
          <w:color w:val="00B050"/>
          <w:kern w:val="0"/>
          <w:sz w:val="22"/>
          <w:szCs w:val="22"/>
          <w:lang w:eastAsia="it-IT"/>
          <w14:ligatures w14:val="none"/>
        </w:rPr>
        <w:t xml:space="preserve">                               GRATUITO</w:t>
      </w:r>
    </w:p>
    <w:p w14:paraId="0498E1D5" w14:textId="187664B2" w:rsidR="00151766" w:rsidRPr="00396895" w:rsidRDefault="00151766" w:rsidP="00D67852">
      <w:pPr>
        <w:shd w:val="clear" w:color="auto" w:fill="FFFFFF"/>
        <w:jc w:val="both"/>
        <w:rPr>
          <w:rFonts w:ascii="Arial" w:eastAsia="Times New Roman" w:hAnsi="Arial" w:cs="Arial"/>
          <w:color w:val="222222"/>
          <w:kern w:val="0"/>
          <w:sz w:val="22"/>
          <w:szCs w:val="22"/>
          <w:u w:val="single"/>
          <w:lang w:eastAsia="it-IT"/>
          <w14:ligatures w14:val="none"/>
        </w:rPr>
      </w:pPr>
      <w:r w:rsidRPr="00151766">
        <w:rPr>
          <w:rFonts w:ascii="Arial" w:eastAsia="Times New Roman" w:hAnsi="Arial" w:cs="Arial"/>
          <w:color w:val="222222"/>
          <w:kern w:val="0"/>
          <w:sz w:val="22"/>
          <w:szCs w:val="22"/>
          <w:lang w:eastAsia="it-IT"/>
          <w14:ligatures w14:val="none"/>
        </w:rPr>
        <w:t> </w:t>
      </w:r>
      <w:r w:rsidR="00396895" w:rsidRPr="00396895">
        <w:rPr>
          <w:rFonts w:ascii="Arial" w:eastAsia="Times New Roman" w:hAnsi="Arial" w:cs="Arial"/>
          <w:color w:val="222222"/>
          <w:kern w:val="0"/>
          <w:sz w:val="22"/>
          <w:szCs w:val="22"/>
          <w:u w:val="single"/>
          <w:lang w:eastAsia="it-IT"/>
          <w14:ligatures w14:val="none"/>
        </w:rPr>
        <w:t>Coordinatore dott. Claudio Cuccia</w:t>
      </w:r>
    </w:p>
    <w:p w14:paraId="781C6B96" w14:textId="77777777" w:rsidR="00151766" w:rsidRPr="00AE05D3" w:rsidRDefault="00151766" w:rsidP="00D67852">
      <w:pPr>
        <w:shd w:val="clear" w:color="auto" w:fill="FFFFFF"/>
        <w:jc w:val="both"/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</w:pPr>
      <w:r w:rsidRPr="00AE05D3">
        <w:rPr>
          <w:rFonts w:ascii="Arial" w:eastAsia="Times New Roman" w:hAnsi="Arial" w:cs="Arial"/>
          <w:i/>
          <w:iCs/>
          <w:color w:val="222222"/>
          <w:kern w:val="0"/>
          <w:lang w:eastAsia="it-IT"/>
          <w14:ligatures w14:val="none"/>
        </w:rPr>
        <w:t xml:space="preserve"> </w:t>
      </w:r>
      <w:r w:rsidRPr="00AE05D3"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  <w:t>Le malattie cardiovascolari: scienza e parola, il matrimonio perfetto?</w:t>
      </w:r>
    </w:p>
    <w:p w14:paraId="75585712" w14:textId="77777777" w:rsidR="00151766" w:rsidRPr="00AE05D3" w:rsidRDefault="00151766" w:rsidP="00D67852">
      <w:pPr>
        <w:shd w:val="clear" w:color="auto" w:fill="FFFFFF"/>
        <w:jc w:val="both"/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</w:pPr>
      <w:r w:rsidRPr="00AE05D3"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  <w:t xml:space="preserve"> La malattia diabetica: bastano le nuove tecnologie per porre argine all’epidemia?</w:t>
      </w:r>
    </w:p>
    <w:p w14:paraId="591137DC" w14:textId="77777777" w:rsidR="00151766" w:rsidRPr="00AE05D3" w:rsidRDefault="00151766" w:rsidP="00D67852">
      <w:pPr>
        <w:shd w:val="clear" w:color="auto" w:fill="FFFFFF"/>
        <w:jc w:val="both"/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</w:pPr>
      <w:r w:rsidRPr="00AE05D3"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  <w:t xml:space="preserve"> L’anziano e la malattia: solo farmaci?</w:t>
      </w:r>
    </w:p>
    <w:p w14:paraId="0498E98A" w14:textId="77777777" w:rsidR="00151766" w:rsidRPr="00AE05D3" w:rsidRDefault="00151766" w:rsidP="00D67852">
      <w:pPr>
        <w:shd w:val="clear" w:color="auto" w:fill="FFFFFF"/>
        <w:jc w:val="both"/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</w:pPr>
      <w:r w:rsidRPr="00AE05D3"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  <w:t xml:space="preserve"> La medicina del territorio: qualcosa va cambiato?</w:t>
      </w:r>
    </w:p>
    <w:p w14:paraId="7943F4D9" w14:textId="08741D16" w:rsidR="00151766" w:rsidRPr="00AE05D3" w:rsidRDefault="00151766" w:rsidP="00D67852">
      <w:pPr>
        <w:shd w:val="clear" w:color="auto" w:fill="FFFFFF"/>
        <w:jc w:val="both"/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</w:pPr>
      <w:r w:rsidRPr="00AE05D3"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  <w:t xml:space="preserve"> La ricerca e le sue applicazioni nella pratica terapeuti</w:t>
      </w:r>
      <w:r w:rsidR="00AE05D3" w:rsidRPr="00AE05D3">
        <w:rPr>
          <w:rFonts w:ascii="Arial" w:eastAsia="Times New Roman" w:hAnsi="Arial" w:cs="Arial"/>
          <w:iCs/>
          <w:color w:val="222222"/>
          <w:kern w:val="0"/>
          <w:lang w:eastAsia="it-IT"/>
          <w14:ligatures w14:val="none"/>
        </w:rPr>
        <w:t>ca</w:t>
      </w:r>
    </w:p>
    <w:p w14:paraId="3F151EFF" w14:textId="77777777" w:rsidR="00151766" w:rsidRPr="00151766" w:rsidRDefault="00151766" w:rsidP="00D67852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</w:pPr>
      <w:r w:rsidRPr="00151766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  <w:t xml:space="preserve"> Incontri 3</w:t>
      </w:r>
    </w:p>
    <w:p w14:paraId="2852E159" w14:textId="3DB703A4" w:rsidR="00151766" w:rsidRDefault="00151766" w:rsidP="00D67852">
      <w:pPr>
        <w:shd w:val="clear" w:color="auto" w:fill="FFFFFF"/>
        <w:jc w:val="both"/>
        <w:rPr>
          <w:rFonts w:ascii="Arial" w:eastAsia="Times New Roman" w:hAnsi="Arial" w:cs="Arial"/>
          <w:i/>
          <w:iCs/>
          <w:color w:val="222222"/>
          <w:kern w:val="0"/>
          <w:sz w:val="22"/>
          <w:szCs w:val="22"/>
          <w:lang w:eastAsia="it-IT"/>
          <w14:ligatures w14:val="none"/>
        </w:rPr>
      </w:pPr>
    </w:p>
    <w:p w14:paraId="31137D9A" w14:textId="77777777" w:rsidR="00905B83" w:rsidRPr="00151766" w:rsidRDefault="00905B83" w:rsidP="00D67852">
      <w:pPr>
        <w:shd w:val="clear" w:color="auto" w:fill="FFFFFF"/>
        <w:jc w:val="both"/>
        <w:rPr>
          <w:rFonts w:ascii="Arial" w:eastAsia="Times New Roman" w:hAnsi="Arial" w:cs="Arial"/>
          <w:i/>
          <w:iCs/>
          <w:color w:val="222222"/>
          <w:kern w:val="0"/>
          <w:sz w:val="22"/>
          <w:szCs w:val="22"/>
          <w:lang w:eastAsia="it-IT"/>
          <w14:ligatures w14:val="none"/>
        </w:rPr>
      </w:pPr>
    </w:p>
    <w:p w14:paraId="2CD902CE" w14:textId="1B34FBBB" w:rsidR="00151766" w:rsidRPr="00651764" w:rsidRDefault="00151766" w:rsidP="00D67852">
      <w:pPr>
        <w:numPr>
          <w:ilvl w:val="0"/>
          <w:numId w:val="11"/>
        </w:numPr>
        <w:shd w:val="clear" w:color="auto" w:fill="FFFFFF"/>
        <w:ind w:left="0" w:firstLine="0"/>
        <w:contextualSpacing/>
        <w:jc w:val="both"/>
        <w:rPr>
          <w:rFonts w:ascii="Arial" w:hAnsi="Arial" w:cs="Arial"/>
          <w:b/>
          <w:bCs/>
          <w:shd w:val="clear" w:color="auto" w:fill="FFFFFF"/>
        </w:rPr>
      </w:pPr>
      <w:r w:rsidRPr="00D67852">
        <w:rPr>
          <w:rFonts w:ascii="Arial" w:hAnsi="Arial" w:cs="Arial"/>
          <w:b/>
          <w:bCs/>
          <w:sz w:val="22"/>
          <w:szCs w:val="22"/>
          <w:shd w:val="clear" w:color="auto" w:fill="FFFFFF"/>
        </w:rPr>
        <w:t>DRAMMI STORICI di Shakespeare</w:t>
      </w:r>
      <w:r w:rsidRPr="00651764">
        <w:rPr>
          <w:rFonts w:ascii="Arial" w:hAnsi="Arial" w:cs="Arial"/>
          <w:b/>
          <w:bCs/>
          <w:shd w:val="clear" w:color="auto" w:fill="FFFFFF"/>
        </w:rPr>
        <w:t xml:space="preserve">.             </w:t>
      </w:r>
      <w:bookmarkStart w:id="6" w:name="_Hlk228455817"/>
      <w:r w:rsidR="00FD1B6A" w:rsidRPr="00613368">
        <w:rPr>
          <w:rFonts w:ascii="Arial" w:eastAsia="Times New Roman" w:hAnsi="Arial" w:cs="Arial"/>
          <w:b/>
          <w:sz w:val="22"/>
          <w:szCs w:val="22"/>
        </w:rPr>
        <w:t>15</w:t>
      </w:r>
      <w:r w:rsidR="00893BA8" w:rsidRPr="00613368">
        <w:rPr>
          <w:rFonts w:ascii="Arial" w:eastAsia="Times New Roman" w:hAnsi="Arial" w:cs="Arial"/>
          <w:b/>
          <w:sz w:val="22"/>
          <w:szCs w:val="22"/>
        </w:rPr>
        <w:t>€</w:t>
      </w:r>
      <w:bookmarkEnd w:id="6"/>
    </w:p>
    <w:p w14:paraId="1C4D603F" w14:textId="77777777" w:rsidR="00151766" w:rsidRPr="00231167" w:rsidRDefault="00151766" w:rsidP="00D67852">
      <w:pPr>
        <w:shd w:val="clear" w:color="auto" w:fill="FFFFFF"/>
        <w:contextualSpacing/>
        <w:jc w:val="both"/>
        <w:rPr>
          <w:rFonts w:ascii="Arial" w:hAnsi="Arial" w:cs="Arial"/>
          <w:u w:val="single"/>
          <w:shd w:val="clear" w:color="auto" w:fill="FFFFFF"/>
        </w:rPr>
      </w:pPr>
      <w:proofErr w:type="spellStart"/>
      <w:r w:rsidRPr="00231167">
        <w:rPr>
          <w:rFonts w:ascii="Arial" w:hAnsi="Arial" w:cs="Arial"/>
          <w:u w:val="single"/>
          <w:shd w:val="clear" w:color="auto" w:fill="FFFFFF"/>
        </w:rPr>
        <w:t>Zugni</w:t>
      </w:r>
      <w:proofErr w:type="spellEnd"/>
      <w:r w:rsidRPr="00231167">
        <w:rPr>
          <w:rFonts w:ascii="Arial" w:hAnsi="Arial" w:cs="Arial"/>
          <w:u w:val="single"/>
          <w:shd w:val="clear" w:color="auto" w:fill="FFFFFF"/>
        </w:rPr>
        <w:t xml:space="preserve"> Luciana</w:t>
      </w:r>
    </w:p>
    <w:p w14:paraId="5F720855" w14:textId="77777777" w:rsidR="00151766" w:rsidRPr="00AE05D3" w:rsidRDefault="00151766" w:rsidP="00D67852">
      <w:pPr>
        <w:shd w:val="clear" w:color="auto" w:fill="FFFFFF"/>
        <w:jc w:val="both"/>
        <w:rPr>
          <w:rFonts w:ascii="Arial" w:hAnsi="Arial" w:cs="Arial"/>
          <w:shd w:val="clear" w:color="auto" w:fill="FFFFFF"/>
        </w:rPr>
      </w:pPr>
      <w:r w:rsidRPr="00AE05D3">
        <w:rPr>
          <w:rFonts w:ascii="Arial" w:hAnsi="Arial" w:cs="Arial"/>
          <w:shd w:val="clear" w:color="auto" w:fill="FFFFFF"/>
        </w:rPr>
        <w:t>Oltre a dare una definizione di dramma storico e portare alcuni esempi relativi alle altre opere shakespeariane, ad esempio il famoso monologo di Marcantonio dopo la morte di Cesare, si analizzeranno due drammi in particolare, l'ENRICO V e il RICCARDO III,</w:t>
      </w:r>
    </w:p>
    <w:p w14:paraId="34B68E9B" w14:textId="77777777" w:rsidR="00151766" w:rsidRPr="00AE05D3" w:rsidRDefault="00151766" w:rsidP="00D67852">
      <w:pPr>
        <w:shd w:val="clear" w:color="auto" w:fill="FFFFFF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AE05D3">
        <w:rPr>
          <w:rFonts w:ascii="Arial" w:hAnsi="Arial" w:cs="Arial"/>
          <w:shd w:val="clear" w:color="auto" w:fill="FFFFFF"/>
        </w:rPr>
        <w:t>anche attraverso 2 film, il primo di Kenneth Branagh e il secondo di Al Pacino</w:t>
      </w:r>
      <w:r w:rsidRPr="00AE05D3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5A898F19" w14:textId="77777777" w:rsidR="00151766" w:rsidRPr="00651764" w:rsidRDefault="00151766" w:rsidP="00D67852">
      <w:pPr>
        <w:shd w:val="clear" w:color="auto" w:fill="FFFFFF"/>
        <w:jc w:val="both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651764">
        <w:rPr>
          <w:rFonts w:ascii="Arial" w:hAnsi="Arial" w:cs="Arial"/>
          <w:b/>
          <w:bCs/>
          <w:sz w:val="22"/>
          <w:szCs w:val="22"/>
          <w:shd w:val="clear" w:color="auto" w:fill="FFFFFF"/>
        </w:rPr>
        <w:t>Incontri 3</w:t>
      </w:r>
    </w:p>
    <w:p w14:paraId="6A439429" w14:textId="53C63A50" w:rsidR="00151766" w:rsidRDefault="00151766" w:rsidP="00D67852">
      <w:pPr>
        <w:shd w:val="clear" w:color="auto" w:fill="FFFFFF"/>
        <w:jc w:val="both"/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:lang w:eastAsia="it-IT"/>
          <w14:ligatures w14:val="none"/>
        </w:rPr>
      </w:pPr>
    </w:p>
    <w:p w14:paraId="76B7DFD5" w14:textId="77777777" w:rsidR="00905B83" w:rsidRPr="00651764" w:rsidRDefault="00905B83" w:rsidP="00D67852">
      <w:pPr>
        <w:shd w:val="clear" w:color="auto" w:fill="FFFFFF"/>
        <w:jc w:val="both"/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:lang w:eastAsia="it-IT"/>
          <w14:ligatures w14:val="none"/>
        </w:rPr>
      </w:pPr>
    </w:p>
    <w:p w14:paraId="3D97E02E" w14:textId="174780C5" w:rsidR="00151766" w:rsidRPr="00651764" w:rsidRDefault="00FD1B6A" w:rsidP="00D67852">
      <w:pPr>
        <w:numPr>
          <w:ilvl w:val="0"/>
          <w:numId w:val="11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Arial" w:hAnsi="Arial" w:cs="Arial"/>
          <w:b/>
          <w:bCs/>
          <w:kern w:val="0"/>
        </w:rPr>
      </w:pPr>
      <w:r w:rsidRPr="00D67852">
        <w:rPr>
          <w:rFonts w:ascii="Arial" w:hAnsi="Arial" w:cs="Arial"/>
          <w:b/>
          <w:bCs/>
          <w:kern w:val="0"/>
          <w:sz w:val="22"/>
          <w:szCs w:val="22"/>
        </w:rPr>
        <w:t>INDOOR POLLU TION – INQUINAMENTO DOMESTICO</w:t>
      </w:r>
      <w:r w:rsidRPr="00651764">
        <w:rPr>
          <w:rFonts w:ascii="Arial" w:hAnsi="Arial" w:cs="Arial"/>
          <w:b/>
          <w:bCs/>
          <w:kern w:val="0"/>
        </w:rPr>
        <w:t xml:space="preserve">       </w:t>
      </w:r>
      <w:r w:rsidR="00151766" w:rsidRPr="00460E6B">
        <w:rPr>
          <w:rFonts w:ascii="Arial" w:hAnsi="Arial" w:cs="Arial"/>
          <w:b/>
          <w:bCs/>
          <w:color w:val="00B050"/>
          <w:kern w:val="0"/>
        </w:rPr>
        <w:t>GRATUITO</w:t>
      </w:r>
    </w:p>
    <w:p w14:paraId="06802526" w14:textId="1C38E21C" w:rsidR="00151766" w:rsidRPr="00231167" w:rsidRDefault="00151766" w:rsidP="00D67852">
      <w:pPr>
        <w:autoSpaceDE w:val="0"/>
        <w:autoSpaceDN w:val="0"/>
        <w:adjustRightInd w:val="0"/>
        <w:jc w:val="both"/>
        <w:rPr>
          <w:rFonts w:ascii="Arial" w:hAnsi="Arial" w:cs="Arial"/>
          <w:kern w:val="0"/>
          <w:sz w:val="22"/>
          <w:szCs w:val="22"/>
          <w:u w:val="single"/>
        </w:rPr>
      </w:pPr>
      <w:r w:rsidRPr="00651764">
        <w:rPr>
          <w:rFonts w:ascii="Arial" w:hAnsi="Arial" w:cs="Arial"/>
          <w:b/>
          <w:bCs/>
          <w:kern w:val="0"/>
          <w:sz w:val="28"/>
          <w:szCs w:val="28"/>
        </w:rPr>
        <w:t xml:space="preserve"> </w:t>
      </w:r>
      <w:r w:rsidRPr="00231167">
        <w:rPr>
          <w:rFonts w:ascii="Arial" w:hAnsi="Arial" w:cs="Arial"/>
          <w:kern w:val="0"/>
          <w:sz w:val="22"/>
          <w:szCs w:val="22"/>
          <w:u w:val="single"/>
        </w:rPr>
        <w:t xml:space="preserve">Paolo </w:t>
      </w:r>
      <w:proofErr w:type="spellStart"/>
      <w:r w:rsidRPr="00231167">
        <w:rPr>
          <w:rFonts w:ascii="Arial" w:hAnsi="Arial" w:cs="Arial"/>
          <w:kern w:val="0"/>
          <w:sz w:val="22"/>
          <w:szCs w:val="22"/>
          <w:u w:val="single"/>
        </w:rPr>
        <w:t>Bondioli</w:t>
      </w:r>
      <w:proofErr w:type="spellEnd"/>
    </w:p>
    <w:p w14:paraId="7D1DCD83" w14:textId="77777777" w:rsidR="00151766" w:rsidRPr="00AE05D3" w:rsidRDefault="00151766" w:rsidP="00D67852">
      <w:pPr>
        <w:autoSpaceDE w:val="0"/>
        <w:autoSpaceDN w:val="0"/>
        <w:adjustRightInd w:val="0"/>
        <w:jc w:val="both"/>
        <w:rPr>
          <w:rFonts w:ascii="Arial" w:hAnsi="Arial" w:cs="Arial"/>
          <w:iCs/>
          <w:kern w:val="0"/>
        </w:rPr>
      </w:pPr>
      <w:r w:rsidRPr="00AE05D3">
        <w:rPr>
          <w:rFonts w:ascii="Arial" w:hAnsi="Arial" w:cs="Arial"/>
          <w:iCs/>
          <w:kern w:val="0"/>
        </w:rPr>
        <w:t>Uno dei posti più pericolosi per vivere è la nostra casa: la presenza di combustioni imperfette, aerosol,</w:t>
      </w:r>
    </w:p>
    <w:p w14:paraId="7B6208F5" w14:textId="77777777" w:rsidR="00151766" w:rsidRPr="00AE05D3" w:rsidRDefault="00151766" w:rsidP="00D67852">
      <w:pPr>
        <w:autoSpaceDE w:val="0"/>
        <w:autoSpaceDN w:val="0"/>
        <w:adjustRightInd w:val="0"/>
        <w:jc w:val="both"/>
        <w:rPr>
          <w:rFonts w:ascii="Arial" w:hAnsi="Arial" w:cs="Arial"/>
          <w:iCs/>
          <w:kern w:val="0"/>
        </w:rPr>
      </w:pPr>
      <w:r w:rsidRPr="00AE05D3">
        <w:rPr>
          <w:rFonts w:ascii="Arial" w:hAnsi="Arial" w:cs="Arial"/>
          <w:iCs/>
          <w:kern w:val="0"/>
        </w:rPr>
        <w:t>emissioni da mobili e suppellettili, abitudini sbagliate quali l’uso di candele in ambienti non ventilati, rendono il nostro ambiente potenzialmente a rischio.</w:t>
      </w:r>
    </w:p>
    <w:p w14:paraId="04F2D225" w14:textId="7E92112A" w:rsidR="00460E6B" w:rsidRPr="001E6D86" w:rsidRDefault="00151766" w:rsidP="00D67852">
      <w:pPr>
        <w:autoSpaceDE w:val="0"/>
        <w:autoSpaceDN w:val="0"/>
        <w:adjustRightInd w:val="0"/>
        <w:jc w:val="both"/>
        <w:rPr>
          <w:rFonts w:ascii="Arial" w:hAnsi="Arial" w:cs="Arial"/>
          <w:iCs/>
          <w:kern w:val="0"/>
        </w:rPr>
      </w:pPr>
      <w:r w:rsidRPr="00AE05D3">
        <w:rPr>
          <w:rFonts w:ascii="Arial" w:hAnsi="Arial" w:cs="Arial"/>
          <w:iCs/>
          <w:kern w:val="0"/>
        </w:rPr>
        <w:t xml:space="preserve"> Informare circa i possibili rischi collegati ai nostri normali comportamenti domestici e suggerire semplici azioni che consentono di minimizzare il rischio. Vengono accennati i rischi potenziali derivanti</w:t>
      </w:r>
      <w:r w:rsidR="001E6D86">
        <w:rPr>
          <w:rFonts w:ascii="Arial" w:hAnsi="Arial" w:cs="Arial"/>
          <w:iCs/>
          <w:kern w:val="0"/>
        </w:rPr>
        <w:t xml:space="preserve"> </w:t>
      </w:r>
      <w:r w:rsidRPr="00AE05D3">
        <w:rPr>
          <w:rFonts w:ascii="Arial" w:hAnsi="Arial" w:cs="Arial"/>
          <w:iCs/>
          <w:kern w:val="0"/>
        </w:rPr>
        <w:t>dalla presenza del gas radon, che rappresenta una presenza naturale in alcuni territori e che può entrare nelle nostre abitazioni permeando dal sottosuolo</w:t>
      </w:r>
    </w:p>
    <w:p w14:paraId="12A4E33B" w14:textId="0712E73E" w:rsidR="00151766" w:rsidRDefault="00151766" w:rsidP="00D67852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kern w:val="0"/>
          <w:sz w:val="21"/>
          <w:szCs w:val="21"/>
        </w:rPr>
      </w:pPr>
      <w:r w:rsidRPr="00651764">
        <w:rPr>
          <w:rFonts w:ascii="Arial" w:hAnsi="Arial" w:cs="Arial"/>
          <w:i/>
          <w:iCs/>
          <w:kern w:val="0"/>
          <w:sz w:val="21"/>
          <w:szCs w:val="21"/>
        </w:rPr>
        <w:t>.</w:t>
      </w:r>
    </w:p>
    <w:p w14:paraId="23C3B420" w14:textId="6A41CA61" w:rsidR="00460E6B" w:rsidRPr="00460E6B" w:rsidRDefault="00460E6B" w:rsidP="00D67852">
      <w:pPr>
        <w:numPr>
          <w:ilvl w:val="0"/>
          <w:numId w:val="11"/>
        </w:numPr>
        <w:ind w:left="0" w:firstLine="0"/>
        <w:contextualSpacing/>
        <w:jc w:val="both"/>
        <w:rPr>
          <w:rFonts w:ascii="Arial" w:hAnsi="Arial" w:cs="Arial"/>
          <w:sz w:val="22"/>
          <w:szCs w:val="22"/>
        </w:rPr>
      </w:pPr>
      <w:r w:rsidRPr="00460E6B">
        <w:rPr>
          <w:rFonts w:ascii="Arial" w:hAnsi="Arial" w:cs="Arial"/>
          <w:b/>
          <w:bCs/>
          <w:sz w:val="22"/>
          <w:szCs w:val="22"/>
        </w:rPr>
        <w:t xml:space="preserve">  CINEFORUM                                                         </w:t>
      </w:r>
      <w:r w:rsidR="000402BA">
        <w:rPr>
          <w:rFonts w:ascii="Arial" w:hAnsi="Arial" w:cs="Arial"/>
          <w:b/>
          <w:bCs/>
          <w:sz w:val="22"/>
          <w:szCs w:val="22"/>
        </w:rPr>
        <w:t>30€</w:t>
      </w:r>
    </w:p>
    <w:p w14:paraId="2B89F7EF" w14:textId="78F32AF3" w:rsidR="00460E6B" w:rsidRPr="00231167" w:rsidRDefault="00460E6B" w:rsidP="00D67852">
      <w:pPr>
        <w:contextualSpacing/>
        <w:jc w:val="both"/>
        <w:rPr>
          <w:rFonts w:ascii="Arial" w:hAnsi="Arial" w:cs="Arial"/>
          <w:sz w:val="22"/>
          <w:szCs w:val="22"/>
          <w:u w:val="single"/>
        </w:rPr>
      </w:pPr>
      <w:r w:rsidRPr="00231167">
        <w:rPr>
          <w:rFonts w:ascii="Arial" w:hAnsi="Arial" w:cs="Arial"/>
          <w:sz w:val="22"/>
          <w:szCs w:val="22"/>
          <w:u w:val="single"/>
        </w:rPr>
        <w:t xml:space="preserve">Facchi Renato     </w:t>
      </w:r>
    </w:p>
    <w:p w14:paraId="66F95B79" w14:textId="3675510D" w:rsidR="00460E6B" w:rsidRDefault="00460E6B" w:rsidP="00D67852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6 </w:t>
      </w:r>
      <w:r w:rsidRPr="00151766">
        <w:rPr>
          <w:rFonts w:ascii="Arial" w:hAnsi="Arial" w:cs="Arial"/>
          <w:b/>
          <w:bCs/>
          <w:sz w:val="22"/>
          <w:szCs w:val="22"/>
        </w:rPr>
        <w:t>Incontri</w:t>
      </w:r>
      <w:r>
        <w:rPr>
          <w:rFonts w:ascii="Arial" w:hAnsi="Arial" w:cs="Arial"/>
          <w:b/>
          <w:bCs/>
          <w:sz w:val="22"/>
          <w:szCs w:val="22"/>
        </w:rPr>
        <w:t xml:space="preserve"> (+3 sessione autunno)</w:t>
      </w:r>
    </w:p>
    <w:p w14:paraId="3F7F1391" w14:textId="1528BFC5" w:rsidR="00B03575" w:rsidRDefault="00B03575" w:rsidP="00D67852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5751AD59" w14:textId="1501F3BE" w:rsidR="004D133B" w:rsidRDefault="004D133B" w:rsidP="00D67852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06F08303" w14:textId="77777777" w:rsidR="00800BD8" w:rsidRPr="00151766" w:rsidRDefault="00800BD8" w:rsidP="00D67852">
      <w:pPr>
        <w:contextualSpacing/>
        <w:jc w:val="both"/>
        <w:rPr>
          <w:rFonts w:ascii="Arial" w:hAnsi="Arial" w:cs="Arial"/>
          <w:b/>
          <w:bCs/>
          <w:sz w:val="22"/>
          <w:szCs w:val="22"/>
        </w:rPr>
      </w:pPr>
    </w:p>
    <w:p w14:paraId="63213B92" w14:textId="3FAF0F02" w:rsidR="00151766" w:rsidRPr="00613368" w:rsidRDefault="00151766" w:rsidP="00D67852">
      <w:pPr>
        <w:numPr>
          <w:ilvl w:val="0"/>
          <w:numId w:val="11"/>
        </w:numPr>
        <w:shd w:val="clear" w:color="auto" w:fill="FFFFFF"/>
        <w:ind w:left="0" w:firstLine="0"/>
        <w:contextualSpacing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651764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INFORMATICA</w:t>
      </w:r>
      <w:r w:rsidR="00893BA8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                                                        </w:t>
      </w:r>
      <w:bookmarkStart w:id="7" w:name="_Hlk228456396"/>
      <w:r w:rsidR="00FD1B6A" w:rsidRPr="00613368">
        <w:rPr>
          <w:rFonts w:ascii="Arial" w:eastAsia="Times New Roman" w:hAnsi="Arial" w:cs="Arial"/>
          <w:b/>
          <w:sz w:val="22"/>
          <w:szCs w:val="22"/>
        </w:rPr>
        <w:t>30</w:t>
      </w:r>
      <w:r w:rsidR="00893BA8" w:rsidRPr="00613368">
        <w:rPr>
          <w:rFonts w:ascii="Arial" w:eastAsia="Times New Roman" w:hAnsi="Arial" w:cs="Arial"/>
          <w:b/>
          <w:sz w:val="22"/>
          <w:szCs w:val="22"/>
        </w:rPr>
        <w:t>€</w:t>
      </w:r>
      <w:bookmarkEnd w:id="7"/>
    </w:p>
    <w:p w14:paraId="39DF98AB" w14:textId="37091F00" w:rsidR="000402BA" w:rsidRPr="00231167" w:rsidRDefault="000402BA" w:rsidP="00D67852">
      <w:pPr>
        <w:shd w:val="clear" w:color="auto" w:fill="FFFFFF"/>
        <w:contextualSpacing/>
        <w:jc w:val="both"/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it-IT"/>
          <w14:ligatures w14:val="none"/>
        </w:rPr>
      </w:pPr>
      <w:r w:rsidRPr="00231167">
        <w:rPr>
          <w:rFonts w:ascii="Arial" w:eastAsia="Times New Roman" w:hAnsi="Arial" w:cs="Arial"/>
          <w:bCs/>
          <w:kern w:val="0"/>
          <w:sz w:val="22"/>
          <w:szCs w:val="22"/>
          <w:u w:val="single"/>
          <w:lang w:eastAsia="it-IT"/>
          <w14:ligatures w14:val="none"/>
        </w:rPr>
        <w:t>Margherita Migliorini</w:t>
      </w:r>
    </w:p>
    <w:p w14:paraId="2F5D953E" w14:textId="08C95333" w:rsidR="004D133B" w:rsidRPr="009E52F0" w:rsidRDefault="00146E3F" w:rsidP="009E52F0">
      <w:pPr>
        <w:pStyle w:val="Paragrafoelenco"/>
        <w:numPr>
          <w:ilvl w:val="0"/>
          <w:numId w:val="31"/>
        </w:numPr>
        <w:spacing w:line="276" w:lineRule="auto"/>
        <w:rPr>
          <w:rFonts w:ascii="Arial" w:hAnsi="Arial" w:cs="Arial"/>
          <w:b/>
          <w:shd w:val="clear" w:color="auto" w:fill="FFFFFF"/>
        </w:rPr>
      </w:pPr>
      <w:r w:rsidRPr="009E52F0">
        <w:rPr>
          <w:rFonts w:ascii="Arial" w:hAnsi="Arial" w:cs="Arial"/>
        </w:rPr>
        <w:t>Approfondimento pacchetto Office (</w:t>
      </w:r>
      <w:r w:rsidRPr="009E52F0">
        <w:rPr>
          <w:rStyle w:val="Enfasigrassetto"/>
          <w:rFonts w:ascii="Arial" w:hAnsi="Arial" w:cs="Arial"/>
          <w:shd w:val="clear" w:color="auto" w:fill="FFFFFF"/>
        </w:rPr>
        <w:t>Word</w:t>
      </w:r>
      <w:r w:rsidRPr="009E52F0">
        <w:rPr>
          <w:rFonts w:ascii="Arial" w:hAnsi="Arial" w:cs="Arial"/>
          <w:shd w:val="clear" w:color="auto" w:fill="FFFFFF"/>
        </w:rPr>
        <w:t> (documenti), </w:t>
      </w:r>
      <w:r w:rsidRPr="009E52F0">
        <w:rPr>
          <w:rStyle w:val="Enfasigrassetto"/>
          <w:rFonts w:ascii="Arial" w:hAnsi="Arial" w:cs="Arial"/>
          <w:shd w:val="clear" w:color="auto" w:fill="FFFFFF"/>
        </w:rPr>
        <w:t>Excel</w:t>
      </w:r>
      <w:r w:rsidRPr="009E52F0">
        <w:rPr>
          <w:rFonts w:ascii="Arial" w:hAnsi="Arial" w:cs="Arial"/>
          <w:shd w:val="clear" w:color="auto" w:fill="FFFFFF"/>
        </w:rPr>
        <w:t> (fogli di</w:t>
      </w:r>
      <w:r w:rsidR="004D133B" w:rsidRPr="009E52F0">
        <w:rPr>
          <w:rFonts w:ascii="Arial" w:hAnsi="Arial" w:cs="Arial"/>
          <w:shd w:val="clear" w:color="auto" w:fill="FFFFFF"/>
        </w:rPr>
        <w:t xml:space="preserve"> calcolo</w:t>
      </w:r>
      <w:r w:rsidR="009E52F0" w:rsidRPr="009E52F0">
        <w:rPr>
          <w:rFonts w:ascii="Arial" w:hAnsi="Arial" w:cs="Arial"/>
          <w:shd w:val="clear" w:color="auto" w:fill="FFFFFF"/>
        </w:rPr>
        <w:t>)</w:t>
      </w:r>
    </w:p>
    <w:p w14:paraId="4FDC61F6" w14:textId="2E898D2A" w:rsidR="00146E3F" w:rsidRPr="009E52F0" w:rsidRDefault="00146E3F" w:rsidP="009E52F0">
      <w:pPr>
        <w:pStyle w:val="Paragrafoelenco"/>
        <w:spacing w:line="276" w:lineRule="auto"/>
        <w:rPr>
          <w:rFonts w:ascii="Arial" w:hAnsi="Arial" w:cs="Arial"/>
          <w:b/>
          <w:shd w:val="clear" w:color="auto" w:fill="FFFFFF"/>
        </w:rPr>
      </w:pPr>
      <w:r w:rsidRPr="009E52F0">
        <w:rPr>
          <w:rStyle w:val="Enfasigrassetto"/>
          <w:rFonts w:ascii="Arial" w:hAnsi="Arial" w:cs="Arial"/>
          <w:shd w:val="clear" w:color="auto" w:fill="FFFFFF"/>
        </w:rPr>
        <w:t>PowerPoint</w:t>
      </w:r>
      <w:r w:rsidRPr="009E52F0">
        <w:rPr>
          <w:rFonts w:ascii="Arial" w:hAnsi="Arial" w:cs="Arial"/>
          <w:shd w:val="clear" w:color="auto" w:fill="FFFFFF"/>
        </w:rPr>
        <w:t> (presentazioni), </w:t>
      </w:r>
      <w:r w:rsidRPr="009E52F0">
        <w:rPr>
          <w:rFonts w:ascii="Arial" w:hAnsi="Arial" w:cs="Arial"/>
          <w:b/>
          <w:shd w:val="clear" w:color="auto" w:fill="FFFFFF"/>
        </w:rPr>
        <w:t>posta elettronica</w:t>
      </w:r>
      <w:r w:rsidR="00A92B1A" w:rsidRPr="009E52F0">
        <w:rPr>
          <w:rFonts w:ascii="Arial" w:hAnsi="Arial" w:cs="Arial"/>
          <w:b/>
          <w:shd w:val="clear" w:color="auto" w:fill="FFFFFF"/>
        </w:rPr>
        <w:t>,</w:t>
      </w:r>
      <w:r w:rsidR="000A0380" w:rsidRPr="009E52F0">
        <w:rPr>
          <w:rFonts w:ascii="Arial" w:hAnsi="Arial" w:cs="Arial"/>
          <w:b/>
          <w:shd w:val="clear" w:color="auto" w:fill="FFFFFF"/>
        </w:rPr>
        <w:t xml:space="preserve"> montaggio audio-video</w:t>
      </w:r>
    </w:p>
    <w:p w14:paraId="54A6F913" w14:textId="77777777" w:rsidR="00146E3F" w:rsidRPr="009E52F0" w:rsidRDefault="00146E3F" w:rsidP="009E52F0">
      <w:pPr>
        <w:pStyle w:val="Paragrafoelenco"/>
        <w:numPr>
          <w:ilvl w:val="0"/>
          <w:numId w:val="31"/>
        </w:numPr>
        <w:spacing w:line="276" w:lineRule="auto"/>
        <w:rPr>
          <w:rFonts w:ascii="Arial" w:hAnsi="Arial" w:cs="Arial"/>
        </w:rPr>
      </w:pPr>
      <w:r w:rsidRPr="009E52F0">
        <w:rPr>
          <w:rFonts w:ascii="Arial" w:hAnsi="Arial" w:cs="Arial"/>
        </w:rPr>
        <w:t xml:space="preserve">Uso di alcune funzioni del </w:t>
      </w:r>
      <w:r w:rsidRPr="009E52F0">
        <w:rPr>
          <w:rFonts w:ascii="Arial" w:hAnsi="Arial" w:cs="Arial"/>
          <w:b/>
        </w:rPr>
        <w:t>cellulare</w:t>
      </w:r>
    </w:p>
    <w:p w14:paraId="24AE3E86" w14:textId="72A85AC4" w:rsidR="00146E3F" w:rsidRPr="009E52F0" w:rsidRDefault="00146E3F" w:rsidP="009E52F0">
      <w:pPr>
        <w:pStyle w:val="Paragrafoelenco"/>
        <w:numPr>
          <w:ilvl w:val="0"/>
          <w:numId w:val="31"/>
        </w:numPr>
        <w:spacing w:line="276" w:lineRule="auto"/>
        <w:rPr>
          <w:rFonts w:ascii="Arial" w:hAnsi="Arial" w:cs="Arial"/>
          <w:b/>
        </w:rPr>
      </w:pPr>
      <w:r w:rsidRPr="009E52F0">
        <w:rPr>
          <w:rFonts w:ascii="Arial" w:hAnsi="Arial" w:cs="Arial"/>
        </w:rPr>
        <w:t>Uso di</w:t>
      </w:r>
      <w:r w:rsidR="000402BA" w:rsidRPr="009E52F0">
        <w:rPr>
          <w:rFonts w:ascii="Arial" w:hAnsi="Arial" w:cs="Arial"/>
        </w:rPr>
        <w:t xml:space="preserve"> </w:t>
      </w:r>
      <w:r w:rsidRPr="009E52F0">
        <w:rPr>
          <w:rFonts w:ascii="Arial" w:hAnsi="Arial" w:cs="Arial"/>
        </w:rPr>
        <w:t xml:space="preserve">applicazioni con </w:t>
      </w:r>
      <w:r w:rsidRPr="009E52F0">
        <w:rPr>
          <w:rFonts w:ascii="Arial" w:hAnsi="Arial" w:cs="Arial"/>
          <w:b/>
        </w:rPr>
        <w:t>l’AI</w:t>
      </w:r>
    </w:p>
    <w:p w14:paraId="4BA14E61" w14:textId="61CC7FF8" w:rsidR="00146E3F" w:rsidRPr="00BF3C4D" w:rsidRDefault="00146E3F" w:rsidP="00D67852">
      <w:pPr>
        <w:jc w:val="both"/>
        <w:rPr>
          <w:rFonts w:ascii="Arial Black" w:hAnsi="Arial Black" w:cs="Arial"/>
          <w:b/>
          <w:sz w:val="22"/>
          <w:szCs w:val="22"/>
        </w:rPr>
      </w:pPr>
      <w:r w:rsidRPr="00BF3C4D">
        <w:rPr>
          <w:rFonts w:ascii="Arial Black" w:hAnsi="Arial Black" w:cs="Arial"/>
          <w:b/>
          <w:sz w:val="22"/>
          <w:szCs w:val="22"/>
        </w:rPr>
        <w:t>incontri 5</w:t>
      </w:r>
    </w:p>
    <w:p w14:paraId="0A1324F4" w14:textId="024DC19B" w:rsidR="00146E3F" w:rsidRDefault="00146E3F" w:rsidP="00D67852">
      <w:pPr>
        <w:shd w:val="clear" w:color="auto" w:fill="FFFFFF"/>
        <w:contextualSpacing/>
        <w:jc w:val="both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</w:pPr>
    </w:p>
    <w:p w14:paraId="7C0901F1" w14:textId="009C61F5" w:rsidR="002C081A" w:rsidRDefault="002C081A" w:rsidP="00D67852">
      <w:pPr>
        <w:shd w:val="clear" w:color="auto" w:fill="FFFFFF"/>
        <w:contextualSpacing/>
        <w:jc w:val="both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</w:pPr>
    </w:p>
    <w:p w14:paraId="0A66B1AC" w14:textId="77777777" w:rsidR="002C081A" w:rsidRDefault="002C081A" w:rsidP="00D67852">
      <w:pPr>
        <w:shd w:val="clear" w:color="auto" w:fill="FFFFFF"/>
        <w:contextualSpacing/>
        <w:jc w:val="both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</w:pPr>
    </w:p>
    <w:p w14:paraId="72585E68" w14:textId="77777777" w:rsidR="00B03575" w:rsidRDefault="00B03575" w:rsidP="00D67852">
      <w:pPr>
        <w:shd w:val="clear" w:color="auto" w:fill="FFFFFF"/>
        <w:contextualSpacing/>
        <w:jc w:val="both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</w:pPr>
    </w:p>
    <w:p w14:paraId="7CB9EC37" w14:textId="6127DA35" w:rsidR="00195AD0" w:rsidRPr="00285E7A" w:rsidRDefault="00195AD0" w:rsidP="00D67852">
      <w:pPr>
        <w:numPr>
          <w:ilvl w:val="0"/>
          <w:numId w:val="11"/>
        </w:numPr>
        <w:ind w:left="0" w:firstLine="0"/>
        <w:contextualSpacing/>
        <w:jc w:val="both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</w:pPr>
      <w:r w:rsidRPr="0008188F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  <w:t>STORIA E ANTROPOLOGIA DEL PAESAGGIO</w:t>
      </w:r>
      <w:r w:rsidRPr="00285E7A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  <w:t xml:space="preserve">    min.15            20€</w:t>
      </w:r>
    </w:p>
    <w:p w14:paraId="03A7FB20" w14:textId="77777777" w:rsidR="00285E7A" w:rsidRPr="00231167" w:rsidRDefault="00285E7A" w:rsidP="00D67852">
      <w:pPr>
        <w:contextualSpacing/>
        <w:jc w:val="both"/>
        <w:rPr>
          <w:rFonts w:ascii="Arial" w:eastAsia="Times New Roman" w:hAnsi="Arial" w:cs="Arial"/>
          <w:bCs/>
          <w:color w:val="222222"/>
          <w:kern w:val="0"/>
          <w:sz w:val="22"/>
          <w:szCs w:val="22"/>
          <w:u w:val="single"/>
          <w:lang w:eastAsia="it-IT"/>
          <w14:ligatures w14:val="none"/>
        </w:rPr>
      </w:pPr>
      <w:r w:rsidRPr="00231167">
        <w:rPr>
          <w:rFonts w:ascii="Arial" w:eastAsia="Times New Roman" w:hAnsi="Arial" w:cs="Arial"/>
          <w:bCs/>
          <w:color w:val="222222"/>
          <w:kern w:val="0"/>
          <w:sz w:val="22"/>
          <w:szCs w:val="22"/>
          <w:u w:val="single"/>
          <w:lang w:eastAsia="it-IT"/>
          <w14:ligatures w14:val="none"/>
        </w:rPr>
        <w:t>Mauro Abati</w:t>
      </w:r>
    </w:p>
    <w:p w14:paraId="5E599D2A" w14:textId="77777777" w:rsidR="00285E7A" w:rsidRPr="001E6D86" w:rsidRDefault="00285E7A" w:rsidP="00D67852">
      <w:pPr>
        <w:contextualSpacing/>
        <w:jc w:val="both"/>
        <w:rPr>
          <w:rFonts w:ascii="Arial" w:eastAsia="Times New Roman" w:hAnsi="Arial" w:cs="Arial"/>
          <w:bCs/>
          <w:kern w:val="0"/>
          <w:lang w:eastAsia="it-IT"/>
          <w14:ligatures w14:val="none"/>
        </w:rPr>
      </w:pPr>
      <w:r w:rsidRPr="001E6D86">
        <w:rPr>
          <w:rFonts w:ascii="Arial" w:eastAsia="Times New Roman" w:hAnsi="Arial" w:cs="Arial"/>
          <w:bCs/>
          <w:kern w:val="0"/>
          <w:sz w:val="22"/>
          <w:szCs w:val="22"/>
          <w:lang w:eastAsia="it-IT"/>
          <w14:ligatures w14:val="none"/>
        </w:rPr>
        <w:t xml:space="preserve">- </w:t>
      </w:r>
      <w:r w:rsidRPr="008314D5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Paesaggio e comunità etnografiche</w:t>
      </w:r>
    </w:p>
    <w:p w14:paraId="2EEF4A59" w14:textId="77777777" w:rsidR="00285E7A" w:rsidRPr="001E6D86" w:rsidRDefault="00285E7A" w:rsidP="00D67852">
      <w:pPr>
        <w:contextualSpacing/>
        <w:jc w:val="both"/>
        <w:rPr>
          <w:rFonts w:ascii="Arial" w:eastAsia="Times New Roman" w:hAnsi="Arial" w:cs="Arial"/>
          <w:bCs/>
          <w:kern w:val="0"/>
          <w:lang w:eastAsia="it-IT"/>
          <w14:ligatures w14:val="none"/>
        </w:rPr>
      </w:pPr>
      <w:r w:rsidRPr="001E6D86">
        <w:rPr>
          <w:rFonts w:ascii="Arial" w:eastAsia="Times New Roman" w:hAnsi="Arial" w:cs="Arial"/>
          <w:bCs/>
          <w:kern w:val="0"/>
          <w:lang w:eastAsia="it-IT"/>
          <w14:ligatures w14:val="none"/>
        </w:rPr>
        <w:t xml:space="preserve">La costruzione del paesaggio è un’azione spontanea cui partecipa l’intera comunità proiettando bisogni, simboli, appartenenze nello spazio di vita. La ricerca etnografica diventa occasione di riscoperta culturale di luoghi i cui significati sono spesso andati perduti. </w:t>
      </w:r>
    </w:p>
    <w:p w14:paraId="2D03F600" w14:textId="77777777" w:rsidR="00285E7A" w:rsidRPr="001E6D86" w:rsidRDefault="00285E7A" w:rsidP="00D67852">
      <w:pPr>
        <w:contextualSpacing/>
        <w:jc w:val="both"/>
        <w:rPr>
          <w:rFonts w:ascii="Arial" w:eastAsia="Times New Roman" w:hAnsi="Arial" w:cs="Arial"/>
          <w:bCs/>
          <w:kern w:val="0"/>
          <w:lang w:eastAsia="it-IT"/>
          <w14:ligatures w14:val="none"/>
        </w:rPr>
      </w:pPr>
      <w:r w:rsidRPr="001E6D86">
        <w:rPr>
          <w:rFonts w:ascii="Arial" w:eastAsia="Times New Roman" w:hAnsi="Arial" w:cs="Arial"/>
          <w:bCs/>
          <w:kern w:val="0"/>
          <w:lang w:eastAsia="it-IT"/>
          <w14:ligatures w14:val="none"/>
        </w:rPr>
        <w:t>-</w:t>
      </w:r>
      <w:r w:rsidRPr="008314D5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Il paesaggio come fonte di conoscenza storica</w:t>
      </w:r>
      <w:r w:rsidRPr="001E6D86">
        <w:rPr>
          <w:rFonts w:ascii="Arial" w:eastAsia="Times New Roman" w:hAnsi="Arial" w:cs="Arial"/>
          <w:bCs/>
          <w:kern w:val="0"/>
          <w:lang w:eastAsia="it-IT"/>
          <w14:ligatures w14:val="none"/>
        </w:rPr>
        <w:t>. Il metodo della ricerca</w:t>
      </w:r>
    </w:p>
    <w:p w14:paraId="0C012449" w14:textId="1F105C03" w:rsidR="00285E7A" w:rsidRPr="001E6D86" w:rsidRDefault="00285E7A" w:rsidP="00D67852">
      <w:pPr>
        <w:contextualSpacing/>
        <w:jc w:val="both"/>
        <w:rPr>
          <w:rFonts w:ascii="Arial" w:eastAsia="Times New Roman" w:hAnsi="Arial" w:cs="Arial"/>
          <w:bCs/>
          <w:kern w:val="0"/>
          <w:lang w:eastAsia="it-IT"/>
          <w14:ligatures w14:val="none"/>
        </w:rPr>
      </w:pPr>
      <w:r w:rsidRPr="001E6D86">
        <w:rPr>
          <w:rFonts w:ascii="Arial" w:eastAsia="Times New Roman" w:hAnsi="Arial" w:cs="Arial"/>
          <w:bCs/>
          <w:kern w:val="0"/>
          <w:lang w:eastAsia="it-IT"/>
          <w14:ligatures w14:val="none"/>
        </w:rPr>
        <w:t xml:space="preserve">il paesaggio viene considerato come elemento innovativo ed originale nel ventaglio delle fonti di indagine storica. Attraverso documenti storici di vario genere, selezionati in archivi pubblici e privati, si incontrano metodi di ricerca sui temi dell’azione umana nel territorio. </w:t>
      </w:r>
    </w:p>
    <w:p w14:paraId="22D9C689" w14:textId="77777777" w:rsidR="00285E7A" w:rsidRPr="001E6D86" w:rsidRDefault="00285E7A" w:rsidP="00D67852">
      <w:pPr>
        <w:contextualSpacing/>
        <w:jc w:val="both"/>
        <w:rPr>
          <w:rFonts w:ascii="Arial" w:eastAsia="Times New Roman" w:hAnsi="Arial" w:cs="Arial"/>
          <w:bCs/>
          <w:kern w:val="0"/>
          <w:lang w:eastAsia="it-IT"/>
          <w14:ligatures w14:val="none"/>
        </w:rPr>
      </w:pPr>
      <w:r w:rsidRPr="001E6D86">
        <w:rPr>
          <w:rFonts w:ascii="Arial" w:eastAsia="Times New Roman" w:hAnsi="Arial" w:cs="Arial"/>
          <w:bCs/>
          <w:kern w:val="0"/>
          <w:lang w:eastAsia="it-IT"/>
          <w14:ligatures w14:val="none"/>
        </w:rPr>
        <w:t>-</w:t>
      </w:r>
      <w:r w:rsidRPr="008314D5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Il cavallo poliploide</w:t>
      </w:r>
      <w:r w:rsidRPr="001E6D86">
        <w:rPr>
          <w:rFonts w:ascii="Arial" w:eastAsia="Times New Roman" w:hAnsi="Arial" w:cs="Arial"/>
          <w:bCs/>
          <w:kern w:val="0"/>
          <w:lang w:eastAsia="it-IT"/>
          <w14:ligatures w14:val="none"/>
        </w:rPr>
        <w:t>. Per una conoscenza delle criticità dell’agire umano nel territorio_</w:t>
      </w:r>
    </w:p>
    <w:p w14:paraId="17A22A39" w14:textId="4DAB70BA" w:rsidR="00285E7A" w:rsidRPr="001E6D86" w:rsidRDefault="00285E7A" w:rsidP="00D67852">
      <w:pPr>
        <w:contextualSpacing/>
        <w:jc w:val="both"/>
        <w:rPr>
          <w:rFonts w:ascii="Arial" w:eastAsia="Times New Roman" w:hAnsi="Arial" w:cs="Arial"/>
          <w:bCs/>
          <w:kern w:val="0"/>
          <w:lang w:eastAsia="it-IT"/>
          <w14:ligatures w14:val="none"/>
        </w:rPr>
      </w:pPr>
      <w:r w:rsidRPr="001E6D86">
        <w:rPr>
          <w:rFonts w:ascii="Arial" w:eastAsia="Times New Roman" w:hAnsi="Arial" w:cs="Arial"/>
          <w:bCs/>
          <w:kern w:val="0"/>
          <w:lang w:eastAsia="it-IT"/>
          <w14:ligatures w14:val="none"/>
        </w:rPr>
        <w:t xml:space="preserve">Al fine di comprendere l’interdipendenza fra ambiente e azione umana, </w:t>
      </w:r>
      <w:r w:rsidR="002C081A">
        <w:rPr>
          <w:rFonts w:ascii="Arial" w:eastAsia="Times New Roman" w:hAnsi="Arial" w:cs="Arial"/>
          <w:bCs/>
          <w:kern w:val="0"/>
          <w:lang w:eastAsia="it-IT"/>
          <w14:ligatures w14:val="none"/>
        </w:rPr>
        <w:t>si</w:t>
      </w:r>
      <w:r w:rsidRPr="001E6D86">
        <w:rPr>
          <w:rFonts w:ascii="Arial" w:eastAsia="Times New Roman" w:hAnsi="Arial" w:cs="Arial"/>
          <w:bCs/>
          <w:kern w:val="0"/>
          <w:lang w:eastAsia="it-IT"/>
          <w14:ligatures w14:val="none"/>
        </w:rPr>
        <w:t xml:space="preserve"> offre un confronto con eventi critici storicamente documentati, riguardanti interventi umani nel territorio. </w:t>
      </w:r>
    </w:p>
    <w:p w14:paraId="433A85E1" w14:textId="77777777" w:rsidR="00285E7A" w:rsidRPr="008314D5" w:rsidRDefault="00285E7A" w:rsidP="00D67852">
      <w:pPr>
        <w:contextualSpacing/>
        <w:jc w:val="both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8314D5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-Il paesaggio dei vivi, il paesaggio dei morti</w:t>
      </w:r>
    </w:p>
    <w:p w14:paraId="372ED2EB" w14:textId="77777777" w:rsidR="00285E7A" w:rsidRPr="001E6D86" w:rsidRDefault="00285E7A" w:rsidP="00D67852">
      <w:pPr>
        <w:contextualSpacing/>
        <w:jc w:val="both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1E6D86">
        <w:rPr>
          <w:rFonts w:ascii="Arial" w:eastAsia="Times New Roman" w:hAnsi="Arial" w:cs="Arial"/>
          <w:bCs/>
          <w:kern w:val="0"/>
          <w:lang w:eastAsia="it-IT"/>
          <w14:ligatures w14:val="none"/>
        </w:rPr>
        <w:t>Gli ambienti e i paesaggi rappresentati nelle fiabe e nelle leggende della cultura lombarda come guida nella ricostruzione dell’antico immaginario popolare</w:t>
      </w:r>
      <w:r w:rsidRPr="001E6D86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.</w:t>
      </w:r>
    </w:p>
    <w:p w14:paraId="1A5E5478" w14:textId="77777777" w:rsidR="00285E7A" w:rsidRPr="00285E7A" w:rsidRDefault="00285E7A" w:rsidP="00D67852">
      <w:pPr>
        <w:contextualSpacing/>
        <w:jc w:val="both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</w:pPr>
      <w:r w:rsidRPr="00285E7A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it-IT"/>
          <w14:ligatures w14:val="none"/>
        </w:rPr>
        <w:t>Incontri 4</w:t>
      </w:r>
    </w:p>
    <w:p w14:paraId="19FEC5CD" w14:textId="432AA8E1" w:rsidR="00905B83" w:rsidRDefault="00905B83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69D8532" w14:textId="77777777" w:rsidR="00B03575" w:rsidRPr="00151766" w:rsidRDefault="00B03575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FA6AA0F" w14:textId="77777777" w:rsidR="00BF3C4D" w:rsidRPr="00BF3C4D" w:rsidRDefault="00BF3C4D" w:rsidP="00D67852">
      <w:pPr>
        <w:pStyle w:val="Paragrafoelenco"/>
        <w:numPr>
          <w:ilvl w:val="0"/>
          <w:numId w:val="11"/>
        </w:numPr>
        <w:ind w:left="0" w:firstLine="0"/>
        <w:jc w:val="both"/>
        <w:rPr>
          <w:rFonts w:ascii="Arial" w:hAnsi="Arial" w:cs="Arial"/>
          <w:color w:val="00B050"/>
          <w:sz w:val="22"/>
          <w:szCs w:val="22"/>
        </w:rPr>
      </w:pPr>
      <w:r w:rsidRPr="00BF3C4D">
        <w:rPr>
          <w:rFonts w:ascii="Arial" w:hAnsi="Arial" w:cs="Arial"/>
          <w:b/>
          <w:bCs/>
          <w:sz w:val="22"/>
          <w:szCs w:val="22"/>
        </w:rPr>
        <w:t xml:space="preserve">INTERCONNESSIONI IDRAULICHE TRA LAGO DI ISEO       </w:t>
      </w:r>
      <w:r w:rsidRPr="00BF3C4D">
        <w:rPr>
          <w:rFonts w:ascii="Arial" w:hAnsi="Arial" w:cs="Arial"/>
          <w:b/>
          <w:bCs/>
          <w:color w:val="00B050"/>
          <w:sz w:val="22"/>
          <w:szCs w:val="22"/>
        </w:rPr>
        <w:t>GRATUITO</w:t>
      </w:r>
    </w:p>
    <w:p w14:paraId="105BA047" w14:textId="38B7D657" w:rsidR="00151766" w:rsidRPr="00FD1B6A" w:rsidRDefault="00151766" w:rsidP="00D67852">
      <w:pPr>
        <w:pStyle w:val="Paragrafoelenco"/>
        <w:ind w:left="0"/>
        <w:jc w:val="both"/>
        <w:rPr>
          <w:rFonts w:ascii="Arial" w:hAnsi="Arial" w:cs="Arial"/>
          <w:sz w:val="22"/>
          <w:szCs w:val="22"/>
        </w:rPr>
      </w:pPr>
      <w:r w:rsidRPr="00FD1B6A">
        <w:rPr>
          <w:rFonts w:ascii="Arial" w:hAnsi="Arial" w:cs="Arial"/>
          <w:b/>
          <w:bCs/>
          <w:sz w:val="22"/>
          <w:szCs w:val="22"/>
        </w:rPr>
        <w:t>E ACQUE SOTTERANEE</w:t>
      </w:r>
    </w:p>
    <w:p w14:paraId="26208B6D" w14:textId="2022089A" w:rsidR="00151766" w:rsidRPr="00231167" w:rsidRDefault="00151766" w:rsidP="00D67852">
      <w:pPr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231167">
        <w:rPr>
          <w:rFonts w:ascii="Arial" w:hAnsi="Arial" w:cs="Arial"/>
          <w:bCs/>
          <w:sz w:val="22"/>
          <w:szCs w:val="22"/>
          <w:u w:val="single"/>
        </w:rPr>
        <w:t>Celico Fulvio</w:t>
      </w:r>
    </w:p>
    <w:p w14:paraId="4991A0F3" w14:textId="77777777" w:rsidR="00151766" w:rsidRPr="00AE05D3" w:rsidRDefault="00151766" w:rsidP="00D67852">
      <w:pPr>
        <w:jc w:val="both"/>
        <w:rPr>
          <w:rFonts w:ascii="Arial" w:hAnsi="Arial" w:cs="Arial"/>
          <w:b/>
          <w:bCs/>
        </w:rPr>
      </w:pPr>
      <w:r w:rsidRPr="00AE05D3">
        <w:rPr>
          <w:rFonts w:ascii="Arial" w:eastAsia="Times New Roman" w:hAnsi="Arial" w:cs="Arial"/>
          <w:iCs/>
          <w:color w:val="000000"/>
          <w:kern w:val="0"/>
          <w:lang w:eastAsia="it-IT"/>
          <w14:ligatures w14:val="none"/>
        </w:rPr>
        <w:t>-caratteristiche e modalità di flusso delle falde acquifere nel sottosuolo</w:t>
      </w:r>
      <w:r w:rsidRPr="00AE05D3">
        <w:rPr>
          <w:rFonts w:ascii="Arial" w:hAnsi="Arial" w:cs="Arial"/>
          <w:b/>
          <w:bCs/>
        </w:rPr>
        <w:t xml:space="preserve"> </w:t>
      </w:r>
    </w:p>
    <w:p w14:paraId="72D867A3" w14:textId="77777777" w:rsidR="00151766" w:rsidRPr="00AE05D3" w:rsidRDefault="00151766" w:rsidP="00D67852">
      <w:pPr>
        <w:jc w:val="both"/>
        <w:rPr>
          <w:rFonts w:ascii="Arial" w:hAnsi="Arial" w:cs="Arial"/>
          <w:b/>
          <w:bCs/>
        </w:rPr>
      </w:pPr>
      <w:r w:rsidRPr="00AE05D3">
        <w:rPr>
          <w:rFonts w:ascii="Arial" w:hAnsi="Arial" w:cs="Arial"/>
          <w:b/>
          <w:bCs/>
        </w:rPr>
        <w:t>-</w:t>
      </w:r>
      <w:r w:rsidRPr="00AE05D3">
        <w:rPr>
          <w:rFonts w:ascii="Arial" w:eastAsia="Times New Roman" w:hAnsi="Arial" w:cs="Arial"/>
          <w:iCs/>
          <w:color w:val="000000"/>
          <w:kern w:val="0"/>
          <w:lang w:eastAsia="it-IT"/>
          <w14:ligatures w14:val="none"/>
        </w:rPr>
        <w:t>modalità di interazione tra falde acquifere e corpi idrici superficiali</w:t>
      </w:r>
      <w:r w:rsidRPr="00AE05D3">
        <w:rPr>
          <w:rFonts w:ascii="Arial" w:hAnsi="Arial" w:cs="Arial"/>
          <w:b/>
          <w:bCs/>
        </w:rPr>
        <w:t xml:space="preserve"> </w:t>
      </w:r>
    </w:p>
    <w:p w14:paraId="730CBE7D" w14:textId="77777777" w:rsidR="00151766" w:rsidRPr="00AE05D3" w:rsidRDefault="00151766" w:rsidP="00D67852">
      <w:pPr>
        <w:jc w:val="both"/>
        <w:rPr>
          <w:rFonts w:ascii="Arial" w:eastAsia="Times New Roman" w:hAnsi="Arial" w:cs="Arial"/>
          <w:iCs/>
          <w:color w:val="000000"/>
          <w:kern w:val="0"/>
          <w:lang w:eastAsia="it-IT"/>
          <w14:ligatures w14:val="none"/>
        </w:rPr>
      </w:pPr>
      <w:r w:rsidRPr="00AE05D3">
        <w:rPr>
          <w:rFonts w:ascii="Arial" w:hAnsi="Arial" w:cs="Arial"/>
          <w:b/>
          <w:bCs/>
        </w:rPr>
        <w:t>-</w:t>
      </w:r>
      <w:r w:rsidRPr="00AE05D3">
        <w:rPr>
          <w:rFonts w:ascii="Arial" w:eastAsia="Times New Roman" w:hAnsi="Arial" w:cs="Arial"/>
          <w:iCs/>
          <w:color w:val="000000"/>
          <w:kern w:val="0"/>
          <w:lang w:eastAsia="it-IT"/>
          <w14:ligatures w14:val="none"/>
        </w:rPr>
        <w:t xml:space="preserve">l'influenza del pompaggio da pozzi sui rapporti di interazione tra falde acquifere e </w:t>
      </w:r>
    </w:p>
    <w:p w14:paraId="4AF4BF5D" w14:textId="77777777" w:rsidR="00151766" w:rsidRPr="00AE05D3" w:rsidRDefault="00151766" w:rsidP="00D67852">
      <w:pPr>
        <w:jc w:val="both"/>
        <w:rPr>
          <w:rFonts w:ascii="Arial" w:hAnsi="Arial" w:cs="Arial"/>
          <w:b/>
          <w:bCs/>
        </w:rPr>
      </w:pPr>
      <w:r w:rsidRPr="00AE05D3">
        <w:rPr>
          <w:rFonts w:ascii="Arial" w:hAnsi="Arial" w:cs="Arial"/>
          <w:b/>
          <w:bCs/>
        </w:rPr>
        <w:t xml:space="preserve"> </w:t>
      </w:r>
      <w:r w:rsidRPr="00AE05D3">
        <w:rPr>
          <w:rFonts w:ascii="Arial" w:eastAsia="Times New Roman" w:hAnsi="Arial" w:cs="Arial"/>
          <w:iCs/>
          <w:color w:val="000000"/>
          <w:kern w:val="0"/>
          <w:lang w:eastAsia="it-IT"/>
          <w14:ligatures w14:val="none"/>
        </w:rPr>
        <w:t>corpi idrici superficiali</w:t>
      </w:r>
    </w:p>
    <w:p w14:paraId="2A5E39AA" w14:textId="77777777" w:rsidR="00151766" w:rsidRPr="00AE05D3" w:rsidRDefault="00151766" w:rsidP="00D67852">
      <w:pPr>
        <w:jc w:val="both"/>
        <w:rPr>
          <w:rFonts w:ascii="Arial" w:hAnsi="Arial" w:cs="Arial"/>
          <w:b/>
          <w:bCs/>
        </w:rPr>
      </w:pPr>
      <w:r w:rsidRPr="00AE05D3">
        <w:rPr>
          <w:rFonts w:ascii="Arial" w:hAnsi="Arial" w:cs="Arial"/>
          <w:b/>
          <w:bCs/>
        </w:rPr>
        <w:t>-</w:t>
      </w:r>
      <w:r w:rsidRPr="00AE05D3">
        <w:rPr>
          <w:rFonts w:ascii="Arial" w:eastAsia="Times New Roman" w:hAnsi="Arial" w:cs="Arial"/>
          <w:iCs/>
          <w:color w:val="000000"/>
          <w:kern w:val="0"/>
          <w:lang w:eastAsia="it-IT"/>
          <w14:ligatures w14:val="none"/>
        </w:rPr>
        <w:t>l'influenza delle attività antropiche sulla qualità delle acque superficiali e sotterranee</w:t>
      </w:r>
    </w:p>
    <w:p w14:paraId="7BD6F14A" w14:textId="353372BF" w:rsidR="00151766" w:rsidRDefault="00151766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51766">
        <w:rPr>
          <w:rFonts w:ascii="Arial" w:hAnsi="Arial" w:cs="Arial"/>
          <w:b/>
          <w:bCs/>
          <w:sz w:val="22"/>
          <w:szCs w:val="22"/>
        </w:rPr>
        <w:t xml:space="preserve"> Incontri 3</w:t>
      </w:r>
    </w:p>
    <w:p w14:paraId="11C5E58D" w14:textId="25183521" w:rsidR="00285E7A" w:rsidRDefault="00285E7A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CBB08B5" w14:textId="77777777" w:rsidR="007A46C5" w:rsidRDefault="007A46C5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EC937DA" w14:textId="3CAE1988" w:rsidR="00285E7A" w:rsidRPr="00285E7A" w:rsidRDefault="00285E7A" w:rsidP="00D67852">
      <w:pPr>
        <w:pStyle w:val="Paragrafoelenco"/>
        <w:numPr>
          <w:ilvl w:val="0"/>
          <w:numId w:val="27"/>
        </w:numPr>
        <w:ind w:left="0" w:firstLine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285E7A">
        <w:rPr>
          <w:rFonts w:ascii="Arial" w:hAnsi="Arial" w:cs="Arial"/>
          <w:b/>
          <w:bCs/>
          <w:sz w:val="22"/>
          <w:szCs w:val="22"/>
        </w:rPr>
        <w:t xml:space="preserve">IL CORPO CONSAPEVOLE E L’ETÀ ADULTA    </w:t>
      </w:r>
      <w:proofErr w:type="spellStart"/>
      <w:r w:rsidRPr="00285E7A">
        <w:rPr>
          <w:rFonts w:ascii="Arial" w:hAnsi="Arial" w:cs="Arial"/>
          <w:b/>
          <w:bCs/>
          <w:sz w:val="22"/>
          <w:szCs w:val="22"/>
        </w:rPr>
        <w:t>max</w:t>
      </w:r>
      <w:proofErr w:type="spellEnd"/>
      <w:r w:rsidRPr="00285E7A">
        <w:rPr>
          <w:rFonts w:ascii="Arial" w:hAnsi="Arial" w:cs="Arial"/>
          <w:b/>
          <w:bCs/>
          <w:sz w:val="22"/>
          <w:szCs w:val="22"/>
        </w:rPr>
        <w:t xml:space="preserve"> 20                  25€</w:t>
      </w:r>
    </w:p>
    <w:p w14:paraId="78707564" w14:textId="7E164B5F" w:rsidR="00285E7A" w:rsidRPr="00231167" w:rsidRDefault="00285E7A" w:rsidP="00275A88">
      <w:pPr>
        <w:rPr>
          <w:rFonts w:ascii="Arial" w:hAnsi="Arial" w:cs="Arial"/>
          <w:bCs/>
          <w:i/>
          <w:iCs/>
          <w:sz w:val="22"/>
          <w:szCs w:val="22"/>
          <w:u w:val="single"/>
        </w:rPr>
      </w:pPr>
      <w:r w:rsidRPr="00231167">
        <w:rPr>
          <w:rFonts w:ascii="Arial" w:hAnsi="Arial" w:cs="Arial"/>
          <w:bCs/>
          <w:sz w:val="22"/>
          <w:szCs w:val="22"/>
          <w:u w:val="single"/>
        </w:rPr>
        <w:t>Anna Maria Riviera</w:t>
      </w:r>
    </w:p>
    <w:p w14:paraId="1E75B27C" w14:textId="77777777" w:rsidR="00275A88" w:rsidRDefault="00285E7A" w:rsidP="00275A88">
      <w:pPr>
        <w:rPr>
          <w:rFonts w:ascii="Arial" w:hAnsi="Arial" w:cs="Arial"/>
          <w:bCs/>
          <w:iCs/>
        </w:rPr>
      </w:pPr>
      <w:r w:rsidRPr="00AE05D3">
        <w:rPr>
          <w:rFonts w:ascii="Arial" w:hAnsi="Arial" w:cs="Arial"/>
          <w:bCs/>
          <w:iCs/>
        </w:rPr>
        <w:t xml:space="preserve">Il Metodo </w:t>
      </w:r>
      <w:proofErr w:type="spellStart"/>
      <w:r w:rsidRPr="00AE05D3">
        <w:rPr>
          <w:rFonts w:ascii="Arial" w:hAnsi="Arial" w:cs="Arial"/>
          <w:bCs/>
          <w:iCs/>
        </w:rPr>
        <w:t>Feldenkrais</w:t>
      </w:r>
      <w:proofErr w:type="spellEnd"/>
      <w:r w:rsidRPr="00AE05D3">
        <w:rPr>
          <w:rFonts w:ascii="Arial" w:hAnsi="Arial" w:cs="Arial"/>
          <w:bCs/>
          <w:iCs/>
        </w:rPr>
        <w:t xml:space="preserve"> è una pratica educativa che utilizza il movimento per migliorare il             funzionamento del sistema nervoso, che regola tutte le funzioni vitali. La sua impostazione scientifica scardina il dualismo mente-corpo, promuovendo l'idea che muoversi meglio</w:t>
      </w:r>
    </w:p>
    <w:p w14:paraId="0D547D4F" w14:textId="38739FAB" w:rsidR="00285E7A" w:rsidRPr="00AE05D3" w:rsidRDefault="00285E7A" w:rsidP="00275A88">
      <w:pPr>
        <w:rPr>
          <w:rFonts w:ascii="Arial" w:hAnsi="Arial" w:cs="Arial"/>
          <w:bCs/>
          <w:iCs/>
        </w:rPr>
      </w:pPr>
      <w:r w:rsidRPr="00AE05D3">
        <w:rPr>
          <w:rFonts w:ascii="Arial" w:hAnsi="Arial" w:cs="Arial"/>
          <w:bCs/>
          <w:iCs/>
        </w:rPr>
        <w:t>significhi pensare e sentire meglio. Il corso si propone di avvicinare ad una forma di apprendimento di tipo somatico, che migliora la qualità dell'attenzione e della presenza nel mondo attraverso la consapevolezza di sé, contrastando l'emarginazione sociale spesso legata all'invecchiamento.</w:t>
      </w:r>
    </w:p>
    <w:p w14:paraId="7D57FC76" w14:textId="737425CA" w:rsidR="00285E7A" w:rsidRDefault="00285E7A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85E7A">
        <w:rPr>
          <w:rFonts w:ascii="Arial" w:hAnsi="Arial" w:cs="Arial"/>
          <w:b/>
          <w:bCs/>
          <w:sz w:val="22"/>
          <w:szCs w:val="22"/>
        </w:rPr>
        <w:t>Incontri 5</w:t>
      </w:r>
    </w:p>
    <w:p w14:paraId="45A8B2A7" w14:textId="53DECC67" w:rsidR="00BF3C4D" w:rsidRDefault="00BF3C4D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5293F95" w14:textId="77777777" w:rsidR="00800BD8" w:rsidRDefault="00800BD8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1A7BC48" w14:textId="77777777" w:rsidR="00460E6B" w:rsidRPr="00460E6B" w:rsidRDefault="00460E6B" w:rsidP="00D67852">
      <w:pPr>
        <w:pStyle w:val="Paragrafoelenco"/>
        <w:numPr>
          <w:ilvl w:val="0"/>
          <w:numId w:val="11"/>
        </w:numPr>
        <w:ind w:left="0" w:firstLine="0"/>
        <w:jc w:val="both"/>
        <w:rPr>
          <w:rFonts w:ascii="Arial" w:hAnsi="Arial" w:cs="Arial"/>
          <w:b/>
          <w:bCs/>
          <w:vanish/>
          <w:sz w:val="22"/>
          <w:szCs w:val="22"/>
        </w:rPr>
      </w:pPr>
    </w:p>
    <w:p w14:paraId="57DB889C" w14:textId="1E6CC92D" w:rsidR="00151766" w:rsidRPr="00893BA8" w:rsidRDefault="00151766" w:rsidP="00D67852">
      <w:pPr>
        <w:pStyle w:val="Paragrafoelenco"/>
        <w:numPr>
          <w:ilvl w:val="0"/>
          <w:numId w:val="11"/>
        </w:numPr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893BA8">
        <w:rPr>
          <w:rFonts w:ascii="Arial" w:hAnsi="Arial" w:cs="Arial"/>
          <w:b/>
          <w:bCs/>
          <w:sz w:val="22"/>
          <w:szCs w:val="22"/>
        </w:rPr>
        <w:t>VIENNA CAPITALE DELLA MUSICA, DA MOZART A MAHLER</w:t>
      </w:r>
      <w:r w:rsidRPr="008B0203">
        <w:rPr>
          <w:rFonts w:ascii="Arial" w:hAnsi="Arial" w:cs="Arial"/>
          <w:b/>
          <w:bCs/>
          <w:color w:val="FF0000"/>
          <w:sz w:val="22"/>
          <w:szCs w:val="22"/>
        </w:rPr>
        <w:t xml:space="preserve">.   </w:t>
      </w:r>
      <w:r w:rsidR="001E6D86">
        <w:rPr>
          <w:rFonts w:ascii="Arial" w:hAnsi="Arial" w:cs="Arial"/>
          <w:b/>
          <w:bCs/>
          <w:color w:val="FF0000"/>
          <w:sz w:val="22"/>
          <w:szCs w:val="22"/>
        </w:rPr>
        <w:t xml:space="preserve">            </w:t>
      </w:r>
      <w:r w:rsidRPr="008B0203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FD1B6A">
        <w:rPr>
          <w:rFonts w:ascii="Arial" w:eastAsia="Times New Roman" w:hAnsi="Arial" w:cs="Arial"/>
          <w:b/>
        </w:rPr>
        <w:t>20</w:t>
      </w:r>
      <w:r w:rsidR="008B0203" w:rsidRPr="00146E3F">
        <w:rPr>
          <w:rFonts w:ascii="Arial" w:eastAsia="Times New Roman" w:hAnsi="Arial" w:cs="Arial"/>
          <w:b/>
        </w:rPr>
        <w:t>€</w:t>
      </w:r>
    </w:p>
    <w:p w14:paraId="1C14B8D8" w14:textId="654AFA03" w:rsidR="00151766" w:rsidRPr="00151766" w:rsidRDefault="00151766" w:rsidP="00D67852">
      <w:pPr>
        <w:jc w:val="both"/>
        <w:rPr>
          <w:rFonts w:ascii="Arial" w:hAnsi="Arial" w:cs="Arial"/>
          <w:b/>
          <w:bCs/>
        </w:rPr>
      </w:pPr>
      <w:r w:rsidRPr="00151766">
        <w:rPr>
          <w:rFonts w:ascii="Arial" w:hAnsi="Arial" w:cs="Arial"/>
          <w:b/>
          <w:bCs/>
        </w:rPr>
        <w:t>La nascita del Classicismo</w:t>
      </w:r>
    </w:p>
    <w:p w14:paraId="6203F22F" w14:textId="086638A2" w:rsidR="00151766" w:rsidRPr="00231167" w:rsidRDefault="00151766" w:rsidP="00D67852">
      <w:pPr>
        <w:jc w:val="both"/>
        <w:rPr>
          <w:rFonts w:ascii="Arial" w:hAnsi="Arial" w:cs="Arial"/>
          <w:sz w:val="22"/>
          <w:szCs w:val="22"/>
          <w:u w:val="single"/>
        </w:rPr>
      </w:pPr>
      <w:proofErr w:type="spellStart"/>
      <w:r w:rsidRPr="00231167">
        <w:rPr>
          <w:rFonts w:ascii="Arial" w:hAnsi="Arial" w:cs="Arial"/>
          <w:sz w:val="22"/>
          <w:szCs w:val="22"/>
          <w:u w:val="single"/>
        </w:rPr>
        <w:t>Faini</w:t>
      </w:r>
      <w:proofErr w:type="spellEnd"/>
      <w:r w:rsidRPr="00231167">
        <w:rPr>
          <w:rFonts w:ascii="Arial" w:hAnsi="Arial" w:cs="Arial"/>
          <w:sz w:val="22"/>
          <w:szCs w:val="22"/>
          <w:u w:val="single"/>
        </w:rPr>
        <w:t xml:space="preserve"> Andrea</w:t>
      </w:r>
    </w:p>
    <w:p w14:paraId="4C6EEC5C" w14:textId="77777777" w:rsidR="00151766" w:rsidRPr="001E6D86" w:rsidRDefault="00151766" w:rsidP="00D67852">
      <w:pPr>
        <w:jc w:val="both"/>
        <w:rPr>
          <w:rFonts w:ascii="Arial" w:hAnsi="Arial" w:cs="Arial"/>
          <w:iCs/>
        </w:rPr>
      </w:pPr>
      <w:r w:rsidRPr="001E6D86">
        <w:rPr>
          <w:rFonts w:ascii="Arial" w:hAnsi="Arial" w:cs="Arial"/>
          <w:iCs/>
        </w:rPr>
        <w:t xml:space="preserve">Alle radici della musica classica, un viaggio nella Vienna degli Asburgo, per oltre un secolo il punto di riferimento per compositori e virtuosi di tutta Europa. Con ascolti, proiezioni e letture di testimonianze, la prima tappa di questo percorso pluriennale condurrà prima in Italia – dal Rinascimento fino al Settecento culla delle maggior innovazioni musicali – e poi tra Germania e Inghilterra, per arrivare al primo grande maestro della scuola viennese: Franz Joseph Haydn. </w:t>
      </w:r>
    </w:p>
    <w:p w14:paraId="644653A1" w14:textId="77777777" w:rsidR="00151766" w:rsidRPr="001E6D86" w:rsidRDefault="00151766" w:rsidP="00D67852">
      <w:pPr>
        <w:jc w:val="both"/>
        <w:rPr>
          <w:rFonts w:ascii="Arial" w:hAnsi="Arial" w:cs="Arial"/>
          <w:iCs/>
        </w:rPr>
      </w:pPr>
      <w:r w:rsidRPr="001E6D86">
        <w:rPr>
          <w:rFonts w:ascii="Arial" w:hAnsi="Arial" w:cs="Arial"/>
          <w:iCs/>
        </w:rPr>
        <w:t>- I figli di Bach: tra stile galante e lampi preromantici</w:t>
      </w:r>
    </w:p>
    <w:p w14:paraId="790335DB" w14:textId="77777777" w:rsidR="00151766" w:rsidRPr="001E6D86" w:rsidRDefault="00151766" w:rsidP="00D67852">
      <w:pPr>
        <w:jc w:val="both"/>
        <w:rPr>
          <w:rFonts w:ascii="Arial" w:hAnsi="Arial" w:cs="Arial"/>
          <w:iCs/>
        </w:rPr>
      </w:pPr>
      <w:r w:rsidRPr="001E6D86">
        <w:rPr>
          <w:rFonts w:ascii="Arial" w:hAnsi="Arial" w:cs="Arial"/>
          <w:iCs/>
        </w:rPr>
        <w:t>- Milano e Venezia: il Classicismo è nato in Italia?</w:t>
      </w:r>
    </w:p>
    <w:p w14:paraId="0B3601C1" w14:textId="77777777" w:rsidR="00151766" w:rsidRPr="001E6D86" w:rsidRDefault="00151766" w:rsidP="00D67852">
      <w:pPr>
        <w:jc w:val="both"/>
        <w:rPr>
          <w:rFonts w:ascii="Arial" w:hAnsi="Arial" w:cs="Arial"/>
          <w:iCs/>
        </w:rPr>
      </w:pPr>
      <w:r w:rsidRPr="001E6D86">
        <w:rPr>
          <w:rFonts w:ascii="Arial" w:hAnsi="Arial" w:cs="Arial"/>
          <w:iCs/>
        </w:rPr>
        <w:t>-Vienna prima di Vienna: la scuola di Mannheim</w:t>
      </w:r>
    </w:p>
    <w:p w14:paraId="31EE11DF" w14:textId="77777777" w:rsidR="00151766" w:rsidRPr="001E6D86" w:rsidRDefault="00151766" w:rsidP="00D67852">
      <w:pPr>
        <w:jc w:val="both"/>
        <w:rPr>
          <w:rFonts w:ascii="Arial" w:hAnsi="Arial" w:cs="Arial"/>
          <w:iCs/>
        </w:rPr>
      </w:pPr>
      <w:r w:rsidRPr="001E6D86">
        <w:rPr>
          <w:rFonts w:ascii="Arial" w:hAnsi="Arial" w:cs="Arial"/>
          <w:iCs/>
        </w:rPr>
        <w:lastRenderedPageBreak/>
        <w:t>- Franz Joseph Haydn, il primo classico</w:t>
      </w:r>
    </w:p>
    <w:p w14:paraId="153059CD" w14:textId="65EDD6EB" w:rsidR="00151766" w:rsidRDefault="00151766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51766">
        <w:rPr>
          <w:rFonts w:ascii="Arial" w:hAnsi="Arial" w:cs="Arial"/>
          <w:b/>
          <w:bCs/>
          <w:sz w:val="22"/>
          <w:szCs w:val="22"/>
        </w:rPr>
        <w:t>Incontri 4</w:t>
      </w:r>
    </w:p>
    <w:p w14:paraId="705AD101" w14:textId="6711192F" w:rsidR="00275A88" w:rsidRDefault="00275A88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60009CD" w14:textId="77777777" w:rsidR="00275A88" w:rsidRDefault="00275A88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0A0EFF8" w14:textId="0922C853" w:rsidR="00195AD0" w:rsidRDefault="00195AD0" w:rsidP="00D6785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A471C23" w14:textId="44A179CD" w:rsidR="00151766" w:rsidRPr="00893BA8" w:rsidRDefault="00151766" w:rsidP="00D67852">
      <w:pPr>
        <w:pStyle w:val="Paragrafoelenco"/>
        <w:numPr>
          <w:ilvl w:val="0"/>
          <w:numId w:val="11"/>
        </w:numPr>
        <w:ind w:left="0" w:firstLine="0"/>
        <w:jc w:val="both"/>
        <w:rPr>
          <w:rFonts w:ascii="Arial" w:hAnsi="Arial" w:cs="Arial"/>
          <w:b/>
          <w:bCs/>
        </w:rPr>
      </w:pPr>
      <w:r w:rsidRPr="00893BA8">
        <w:rPr>
          <w:rFonts w:ascii="Arial" w:hAnsi="Arial" w:cs="Arial"/>
          <w:b/>
          <w:bCs/>
        </w:rPr>
        <w:t>Lina Fausto.   Evento</w:t>
      </w:r>
      <w:r w:rsidR="00460E6B" w:rsidRPr="00460E6B">
        <w:rPr>
          <w:rFonts w:ascii="Arial" w:hAnsi="Arial" w:cs="Arial"/>
          <w:b/>
          <w:bCs/>
          <w:color w:val="00B050"/>
          <w:sz w:val="22"/>
          <w:szCs w:val="22"/>
        </w:rPr>
        <w:t xml:space="preserve"> </w:t>
      </w:r>
      <w:r w:rsidR="00C32DCC">
        <w:rPr>
          <w:rFonts w:ascii="Arial" w:hAnsi="Arial" w:cs="Arial"/>
          <w:b/>
          <w:bCs/>
          <w:color w:val="00B050"/>
          <w:sz w:val="22"/>
          <w:szCs w:val="22"/>
        </w:rPr>
        <w:t xml:space="preserve">             </w:t>
      </w:r>
      <w:r w:rsidR="00460E6B" w:rsidRPr="001B11B9">
        <w:rPr>
          <w:rFonts w:ascii="Arial" w:hAnsi="Arial" w:cs="Arial"/>
          <w:b/>
          <w:bCs/>
          <w:color w:val="00B050"/>
          <w:sz w:val="22"/>
          <w:szCs w:val="22"/>
        </w:rPr>
        <w:t>GRATUITO</w:t>
      </w:r>
    </w:p>
    <w:p w14:paraId="050F33C6" w14:textId="77777777" w:rsidR="00151766" w:rsidRPr="00151766" w:rsidRDefault="00151766" w:rsidP="00D67852">
      <w:pPr>
        <w:jc w:val="both"/>
        <w:rPr>
          <w:rFonts w:ascii="Arial" w:hAnsi="Arial" w:cs="Arial"/>
          <w:b/>
          <w:bCs/>
        </w:rPr>
      </w:pPr>
    </w:p>
    <w:p w14:paraId="3341EA3A" w14:textId="5674BB67" w:rsidR="00151766" w:rsidRPr="00893BA8" w:rsidRDefault="00151766" w:rsidP="00D67852">
      <w:pPr>
        <w:pStyle w:val="Paragrafoelenco"/>
        <w:numPr>
          <w:ilvl w:val="0"/>
          <w:numId w:val="11"/>
        </w:numPr>
        <w:ind w:left="0" w:firstLine="0"/>
        <w:jc w:val="both"/>
        <w:rPr>
          <w:rFonts w:ascii="Arial" w:hAnsi="Arial" w:cs="Arial"/>
          <w:b/>
          <w:bCs/>
        </w:rPr>
      </w:pPr>
      <w:r w:rsidRPr="00893BA8">
        <w:rPr>
          <w:rFonts w:ascii="Arial" w:hAnsi="Arial" w:cs="Arial"/>
          <w:b/>
          <w:bCs/>
        </w:rPr>
        <w:t xml:space="preserve"> </w:t>
      </w:r>
      <w:proofErr w:type="spellStart"/>
      <w:r w:rsidRPr="00893BA8">
        <w:rPr>
          <w:rFonts w:ascii="Arial" w:hAnsi="Arial" w:cs="Arial"/>
          <w:b/>
          <w:bCs/>
        </w:rPr>
        <w:t>Pagnoni</w:t>
      </w:r>
      <w:proofErr w:type="spellEnd"/>
      <w:r w:rsidR="00460E6B" w:rsidRPr="00460E6B">
        <w:rPr>
          <w:rFonts w:ascii="Arial" w:hAnsi="Arial" w:cs="Arial"/>
          <w:b/>
          <w:bCs/>
          <w:color w:val="00B050"/>
          <w:sz w:val="22"/>
          <w:szCs w:val="22"/>
        </w:rPr>
        <w:t xml:space="preserve"> </w:t>
      </w:r>
      <w:r w:rsidR="00460E6B" w:rsidRPr="001B11B9">
        <w:rPr>
          <w:rFonts w:ascii="Arial" w:hAnsi="Arial" w:cs="Arial"/>
          <w:b/>
          <w:bCs/>
          <w:color w:val="00B050"/>
          <w:sz w:val="22"/>
          <w:szCs w:val="22"/>
        </w:rPr>
        <w:t>GRATUITO</w:t>
      </w:r>
    </w:p>
    <w:p w14:paraId="02C38EDD" w14:textId="77777777" w:rsidR="00151766" w:rsidRPr="00151766" w:rsidRDefault="00151766" w:rsidP="00D67852">
      <w:pPr>
        <w:jc w:val="both"/>
        <w:rPr>
          <w:rFonts w:ascii="Arial" w:hAnsi="Arial" w:cs="Arial"/>
          <w:b/>
          <w:bCs/>
        </w:rPr>
      </w:pPr>
    </w:p>
    <w:p w14:paraId="234C54F5" w14:textId="570FE79D" w:rsidR="00151766" w:rsidRDefault="00B17206" w:rsidP="00D67852">
      <w:pPr>
        <w:pStyle w:val="Paragrafoelenco"/>
        <w:numPr>
          <w:ilvl w:val="0"/>
          <w:numId w:val="11"/>
        </w:numPr>
        <w:ind w:left="0" w:firstLine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AMICIZIA                                               </w:t>
      </w:r>
      <w:r w:rsidR="008314D5">
        <w:rPr>
          <w:rFonts w:ascii="Arial" w:hAnsi="Arial" w:cs="Arial"/>
          <w:b/>
          <w:bCs/>
        </w:rPr>
        <w:t xml:space="preserve">       </w:t>
      </w:r>
      <w:bookmarkStart w:id="8" w:name="_Hlk228900342"/>
      <w:r w:rsidR="00FD1B6A" w:rsidRPr="00FD1B6A">
        <w:rPr>
          <w:rFonts w:ascii="Arial" w:hAnsi="Arial" w:cs="Arial"/>
          <w:b/>
          <w:bCs/>
        </w:rPr>
        <w:t>15€</w:t>
      </w:r>
      <w:bookmarkEnd w:id="8"/>
    </w:p>
    <w:p w14:paraId="67EFACE9" w14:textId="77777777" w:rsidR="00B17206" w:rsidRPr="00B17206" w:rsidRDefault="00B17206" w:rsidP="00B17206">
      <w:pPr>
        <w:shd w:val="clear" w:color="auto" w:fill="FFFFFF"/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</w:pPr>
      <w:r w:rsidRPr="00B17206">
        <w:rPr>
          <w:rFonts w:ascii="Arial" w:eastAsia="Times New Roman" w:hAnsi="Arial" w:cs="Arial"/>
          <w:b/>
          <w:bCs/>
          <w:color w:val="222222"/>
          <w:kern w:val="0"/>
          <w:lang w:eastAsia="it-IT"/>
          <w14:ligatures w14:val="none"/>
        </w:rPr>
        <w:t> </w:t>
      </w:r>
      <w:proofErr w:type="spellStart"/>
      <w:r w:rsidRPr="00B17206">
        <w:rPr>
          <w:rFonts w:ascii="Arial" w:eastAsia="Times New Roman" w:hAnsi="Arial" w:cs="Arial"/>
          <w:bCs/>
          <w:color w:val="222222"/>
          <w:kern w:val="0"/>
          <w:u w:val="single"/>
          <w:lang w:eastAsia="it-IT"/>
          <w14:ligatures w14:val="none"/>
        </w:rPr>
        <w:t>Previtali</w:t>
      </w:r>
      <w:proofErr w:type="spellEnd"/>
      <w:r w:rsidRPr="00B17206">
        <w:rPr>
          <w:rFonts w:ascii="Arial" w:eastAsia="Times New Roman" w:hAnsi="Arial" w:cs="Arial"/>
          <w:bCs/>
          <w:color w:val="222222"/>
          <w:kern w:val="0"/>
          <w:lang w:eastAsia="it-IT"/>
          <w14:ligatures w14:val="none"/>
        </w:rPr>
        <w:t xml:space="preserve">  </w:t>
      </w:r>
      <w:r w:rsidRPr="00B17206">
        <w:rPr>
          <w:rFonts w:ascii="Arial" w:eastAsia="Times New Roman" w:hAnsi="Arial" w:cs="Arial"/>
          <w:bCs/>
          <w:color w:val="222222"/>
          <w:kern w:val="0"/>
          <w:u w:val="single"/>
          <w:lang w:eastAsia="it-IT"/>
          <w14:ligatures w14:val="none"/>
        </w:rPr>
        <w:t>Agnese</w:t>
      </w:r>
      <w:r w:rsidRPr="00B17206">
        <w:rPr>
          <w:rFonts w:ascii="Arial" w:eastAsia="Times New Roman" w:hAnsi="Arial" w:cs="Arial"/>
          <w:bCs/>
          <w:color w:val="222222"/>
          <w:kern w:val="0"/>
          <w:lang w:eastAsia="it-IT"/>
          <w14:ligatures w14:val="none"/>
        </w:rPr>
        <w:t>                                                                   </w:t>
      </w:r>
    </w:p>
    <w:p w14:paraId="70C966C5" w14:textId="77777777" w:rsidR="00B17206" w:rsidRPr="00B17206" w:rsidRDefault="00B17206" w:rsidP="00B17206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</w:pPr>
      <w:r w:rsidRPr="00B17206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Nell’immagine dei filosofi antichi l’Amicizia è più di un semplice affetto o una questione privata, la </w:t>
      </w:r>
      <w:proofErr w:type="spellStart"/>
      <w:r w:rsidRPr="00B17206">
        <w:rPr>
          <w:rFonts w:ascii="Arial" w:eastAsia="Times New Roman" w:hAnsi="Arial" w:cs="Arial"/>
          <w:i/>
          <w:iCs/>
          <w:color w:val="222222"/>
          <w:kern w:val="0"/>
          <w:lang w:eastAsia="it-IT"/>
          <w14:ligatures w14:val="none"/>
        </w:rPr>
        <w:t>philia</w:t>
      </w:r>
      <w:proofErr w:type="spellEnd"/>
      <w:r w:rsidRPr="00B17206">
        <w:rPr>
          <w:rFonts w:ascii="Arial" w:eastAsia="Times New Roman" w:hAnsi="Arial" w:cs="Arial"/>
          <w:i/>
          <w:iCs/>
          <w:color w:val="222222"/>
          <w:kern w:val="0"/>
          <w:lang w:eastAsia="it-IT"/>
          <w14:ligatures w14:val="none"/>
        </w:rPr>
        <w:t> </w:t>
      </w:r>
      <w:r w:rsidRPr="00B17206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era il naturale completamento della natura umana, quel legame coinvolgente che si intreccia con gli aspetti della vita che contano di più.</w:t>
      </w:r>
    </w:p>
    <w:p w14:paraId="797884A1" w14:textId="77777777" w:rsidR="00B17206" w:rsidRPr="00B17206" w:rsidRDefault="00B17206" w:rsidP="00B17206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</w:pPr>
      <w:r w:rsidRPr="00B17206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L’amicizia, in ogni età, è forse tra le esperienze di vita più belle, ma è anche una parola sempre nuova alla quale guardare con attenzione e stupore.</w:t>
      </w:r>
    </w:p>
    <w:p w14:paraId="1F851870" w14:textId="77777777" w:rsidR="00B17206" w:rsidRPr="00B17206" w:rsidRDefault="00B17206" w:rsidP="00B17206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it-IT"/>
          <w14:ligatures w14:val="none"/>
        </w:rPr>
      </w:pPr>
      <w:r w:rsidRPr="00B17206">
        <w:rPr>
          <w:rFonts w:ascii="Arial" w:eastAsia="Times New Roman" w:hAnsi="Arial" w:cs="Arial"/>
          <w:bCs/>
          <w:color w:val="222222"/>
          <w:kern w:val="0"/>
          <w:lang w:eastAsia="it-IT"/>
          <w14:ligatures w14:val="none"/>
        </w:rPr>
        <w:t>Cosa ne resta oggi ai tempi dei social, delle amicizie “volatili”, di questo sentimento profondo?</w:t>
      </w:r>
    </w:p>
    <w:p w14:paraId="50075595" w14:textId="77777777" w:rsidR="00B17206" w:rsidRPr="00B17206" w:rsidRDefault="00B17206" w:rsidP="00B17206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 w:rsidRPr="00B17206"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  <w:t> Da suggestioni tratte dai grandi pensatori, ci confronteremo in un dialogo sincero per esplorare questo tema fondamentale che riguarda ciascuno di noi.</w:t>
      </w:r>
    </w:p>
    <w:p w14:paraId="446B0740" w14:textId="6CEA90B2" w:rsidR="00B17206" w:rsidRPr="00B17206" w:rsidRDefault="00B17206" w:rsidP="00B17206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lang w:eastAsia="it-IT"/>
          <w14:ligatures w14:val="none"/>
        </w:rPr>
        <w:t>Incontri 3</w:t>
      </w:r>
    </w:p>
    <w:p w14:paraId="18354D13" w14:textId="77777777" w:rsidR="00B17206" w:rsidRPr="00893BA8" w:rsidRDefault="00B17206" w:rsidP="00B17206">
      <w:pPr>
        <w:pStyle w:val="Paragrafoelenco"/>
        <w:ind w:left="0"/>
        <w:jc w:val="both"/>
        <w:rPr>
          <w:rFonts w:ascii="Arial" w:hAnsi="Arial" w:cs="Arial"/>
          <w:b/>
          <w:bCs/>
        </w:rPr>
      </w:pPr>
    </w:p>
    <w:p w14:paraId="4263F5FA" w14:textId="77777777" w:rsidR="00151766" w:rsidRPr="00151766" w:rsidRDefault="00151766" w:rsidP="00D67852">
      <w:pPr>
        <w:jc w:val="both"/>
        <w:rPr>
          <w:rFonts w:ascii="Arial" w:hAnsi="Arial" w:cs="Arial"/>
          <w:b/>
          <w:bCs/>
        </w:rPr>
      </w:pPr>
    </w:p>
    <w:p w14:paraId="6B55AEB0" w14:textId="364D3E6D" w:rsidR="008314D5" w:rsidRDefault="00151766" w:rsidP="00A777C2">
      <w:pPr>
        <w:pStyle w:val="Paragrafoelenco"/>
        <w:numPr>
          <w:ilvl w:val="0"/>
          <w:numId w:val="11"/>
        </w:numPr>
        <w:ind w:left="0" w:firstLine="0"/>
        <w:jc w:val="both"/>
        <w:rPr>
          <w:rFonts w:ascii="Arial" w:hAnsi="Arial" w:cs="Arial"/>
          <w:b/>
          <w:bCs/>
        </w:rPr>
      </w:pPr>
      <w:r w:rsidRPr="00893BA8">
        <w:rPr>
          <w:rFonts w:ascii="Arial" w:hAnsi="Arial" w:cs="Arial"/>
          <w:b/>
          <w:bCs/>
        </w:rPr>
        <w:t xml:space="preserve"> </w:t>
      </w:r>
      <w:r w:rsidR="008314D5" w:rsidRPr="008314D5">
        <w:rPr>
          <w:rFonts w:ascii="Arial" w:hAnsi="Arial" w:cs="Arial"/>
          <w:b/>
          <w:bCs/>
        </w:rPr>
        <w:t xml:space="preserve">LA PRIGIONE DI NARCISO                            </w:t>
      </w:r>
      <w:r w:rsidR="008314D5" w:rsidRPr="00FD1B6A">
        <w:rPr>
          <w:rFonts w:ascii="Arial" w:hAnsi="Arial" w:cs="Arial"/>
          <w:b/>
          <w:bCs/>
        </w:rPr>
        <w:t>15€</w:t>
      </w:r>
    </w:p>
    <w:p w14:paraId="3F74B3D4" w14:textId="25CAACD8" w:rsidR="008314D5" w:rsidRPr="00C32DCC" w:rsidRDefault="008314D5" w:rsidP="00A777C2">
      <w:pPr>
        <w:pStyle w:val="Paragrafoelenco"/>
        <w:ind w:left="0"/>
        <w:jc w:val="both"/>
        <w:rPr>
          <w:rFonts w:ascii="Arial" w:hAnsi="Arial" w:cs="Arial"/>
          <w:b/>
          <w:bCs/>
          <w:u w:val="single"/>
        </w:rPr>
      </w:pPr>
      <w:r w:rsidRPr="00C32DCC">
        <w:rPr>
          <w:rFonts w:ascii="Arial" w:hAnsi="Arial" w:cs="Arial"/>
          <w:bCs/>
          <w:sz w:val="22"/>
          <w:szCs w:val="22"/>
          <w:u w:val="single"/>
        </w:rPr>
        <w:t>Menna Giuseppe</w:t>
      </w:r>
    </w:p>
    <w:p w14:paraId="0FE0406E" w14:textId="1FB59105" w:rsidR="00151766" w:rsidRDefault="008314D5" w:rsidP="00A777C2">
      <w:pPr>
        <w:pStyle w:val="Paragrafoelenco"/>
        <w:ind w:left="0"/>
        <w:rPr>
          <w:rFonts w:ascii="Arial" w:hAnsi="Arial" w:cs="Arial"/>
          <w:bCs/>
          <w:iCs/>
        </w:rPr>
      </w:pPr>
      <w:r w:rsidRPr="008314D5">
        <w:rPr>
          <w:rFonts w:ascii="Arial" w:hAnsi="Arial" w:cs="Arial"/>
          <w:bCs/>
          <w:iCs/>
        </w:rPr>
        <w:t>Uno sguardo su Identità, alterità e disgregazione dei legami sociali nel mondo contemporaneo</w:t>
      </w:r>
    </w:p>
    <w:p w14:paraId="13894037" w14:textId="7034D0E6" w:rsidR="00C32DCC" w:rsidRDefault="00C32DCC" w:rsidP="00A777C2">
      <w:pPr>
        <w:pStyle w:val="Paragrafoelenco"/>
        <w:ind w:left="0"/>
        <w:rPr>
          <w:rFonts w:ascii="Arial" w:hAnsi="Arial" w:cs="Arial"/>
          <w:bCs/>
          <w:iCs/>
        </w:rPr>
      </w:pPr>
    </w:p>
    <w:p w14:paraId="7C7E78D4" w14:textId="77777777" w:rsidR="00C32DCC" w:rsidRPr="00C32DCC" w:rsidRDefault="00C32DCC" w:rsidP="00A777C2">
      <w:pPr>
        <w:pStyle w:val="Paragrafoelenco"/>
        <w:numPr>
          <w:ilvl w:val="0"/>
          <w:numId w:val="32"/>
        </w:numPr>
        <w:ind w:left="0" w:firstLine="0"/>
        <w:rPr>
          <w:rFonts w:ascii="Arial" w:hAnsi="Arial" w:cs="Arial"/>
          <w:b/>
          <w:bCs/>
          <w:iCs/>
          <w:vanish/>
        </w:rPr>
      </w:pPr>
    </w:p>
    <w:p w14:paraId="42BD9EA5" w14:textId="77777777" w:rsidR="00C32DCC" w:rsidRPr="00C32DCC" w:rsidRDefault="00C32DCC" w:rsidP="00A777C2">
      <w:pPr>
        <w:pStyle w:val="Paragrafoelenco"/>
        <w:numPr>
          <w:ilvl w:val="0"/>
          <w:numId w:val="32"/>
        </w:numPr>
        <w:ind w:left="0" w:firstLine="0"/>
        <w:rPr>
          <w:rFonts w:ascii="Arial" w:hAnsi="Arial" w:cs="Arial"/>
          <w:b/>
          <w:bCs/>
          <w:iCs/>
          <w:vanish/>
        </w:rPr>
      </w:pPr>
    </w:p>
    <w:p w14:paraId="545AC61C" w14:textId="77777777" w:rsidR="00C32DCC" w:rsidRPr="00C32DCC" w:rsidRDefault="00C32DCC" w:rsidP="00A777C2">
      <w:pPr>
        <w:pStyle w:val="Paragrafoelenco"/>
        <w:numPr>
          <w:ilvl w:val="0"/>
          <w:numId w:val="32"/>
        </w:numPr>
        <w:ind w:left="0" w:firstLine="0"/>
        <w:rPr>
          <w:rFonts w:ascii="Arial" w:hAnsi="Arial" w:cs="Arial"/>
          <w:b/>
          <w:bCs/>
          <w:iCs/>
          <w:vanish/>
        </w:rPr>
      </w:pPr>
    </w:p>
    <w:p w14:paraId="2041DC53" w14:textId="7F7C0863" w:rsidR="00C32DCC" w:rsidRPr="00C32DCC" w:rsidRDefault="00C32DCC" w:rsidP="00A777C2">
      <w:pPr>
        <w:pStyle w:val="Paragrafoelenco"/>
        <w:numPr>
          <w:ilvl w:val="0"/>
          <w:numId w:val="32"/>
        </w:numPr>
        <w:ind w:left="0" w:firstLine="0"/>
        <w:rPr>
          <w:rFonts w:ascii="Arial" w:hAnsi="Arial" w:cs="Arial"/>
          <w:b/>
          <w:bCs/>
          <w:iCs/>
          <w:color w:val="00B050"/>
        </w:rPr>
      </w:pPr>
      <w:r w:rsidRPr="00C32DCC">
        <w:rPr>
          <w:rFonts w:ascii="Arial" w:hAnsi="Arial" w:cs="Arial"/>
          <w:b/>
          <w:bCs/>
          <w:iCs/>
        </w:rPr>
        <w:t xml:space="preserve">Gruppi                                            </w:t>
      </w:r>
      <w:r w:rsidRPr="00C32DCC">
        <w:rPr>
          <w:rFonts w:ascii="Arial" w:hAnsi="Arial" w:cs="Arial"/>
          <w:b/>
          <w:bCs/>
          <w:iCs/>
          <w:color w:val="00B050"/>
        </w:rPr>
        <w:t>GRATUITO</w:t>
      </w:r>
    </w:p>
    <w:p w14:paraId="19AE21EA" w14:textId="4CE422C0" w:rsidR="00C32DCC" w:rsidRPr="00C32DCC" w:rsidRDefault="00C32DCC" w:rsidP="00A777C2">
      <w:pPr>
        <w:pStyle w:val="Paragrafoelenco"/>
        <w:ind w:left="0"/>
        <w:rPr>
          <w:rFonts w:ascii="Arial" w:hAnsi="Arial" w:cs="Arial"/>
          <w:bCs/>
          <w:iCs/>
          <w:sz w:val="22"/>
          <w:szCs w:val="22"/>
          <w:u w:val="single"/>
        </w:rPr>
      </w:pPr>
      <w:r w:rsidRPr="00C32DCC">
        <w:rPr>
          <w:rFonts w:ascii="Arial" w:hAnsi="Arial" w:cs="Arial"/>
          <w:bCs/>
          <w:iCs/>
          <w:sz w:val="22"/>
          <w:szCs w:val="22"/>
          <w:u w:val="single"/>
        </w:rPr>
        <w:t>Dotti Luigi</w:t>
      </w:r>
    </w:p>
    <w:p w14:paraId="4857C59B" w14:textId="77777777" w:rsidR="00C32DCC" w:rsidRPr="00C32DCC" w:rsidRDefault="00C32DCC" w:rsidP="00A777C2">
      <w:pPr>
        <w:pStyle w:val="Paragrafoelenco"/>
        <w:ind w:left="0"/>
        <w:rPr>
          <w:rFonts w:ascii="Arial" w:hAnsi="Arial" w:cs="Arial"/>
          <w:bCs/>
          <w:iCs/>
        </w:rPr>
      </w:pPr>
      <w:r w:rsidRPr="00C32DCC">
        <w:rPr>
          <w:rFonts w:ascii="Arial" w:hAnsi="Arial" w:cs="Arial"/>
          <w:bCs/>
          <w:iCs/>
        </w:rPr>
        <w:t>"Ci si ammala in gruppo e in gruppo si può guarire meglio" (J.L. Moreno)</w:t>
      </w:r>
    </w:p>
    <w:p w14:paraId="6A449C9B" w14:textId="77777777" w:rsidR="00C32DCC" w:rsidRPr="00C32DCC" w:rsidRDefault="00C32DCC" w:rsidP="00A777C2">
      <w:pPr>
        <w:pStyle w:val="Paragrafoelenco"/>
        <w:ind w:left="0"/>
        <w:rPr>
          <w:rFonts w:ascii="Arial" w:hAnsi="Arial" w:cs="Arial"/>
          <w:bCs/>
          <w:iCs/>
        </w:rPr>
      </w:pPr>
      <w:r w:rsidRPr="00C32DCC">
        <w:rPr>
          <w:rFonts w:ascii="Arial" w:hAnsi="Arial" w:cs="Arial"/>
          <w:bCs/>
          <w:iCs/>
        </w:rPr>
        <w:t>Il gruppo nella cura nell'educazione e nella promozione della salute</w:t>
      </w:r>
    </w:p>
    <w:p w14:paraId="353F030A" w14:textId="77777777" w:rsidR="00C32DCC" w:rsidRPr="008314D5" w:rsidRDefault="00C32DCC" w:rsidP="00C32DCC">
      <w:pPr>
        <w:pStyle w:val="Paragrafoelenco"/>
        <w:ind w:left="0" w:hanging="720"/>
        <w:rPr>
          <w:rFonts w:ascii="Arial" w:hAnsi="Arial" w:cs="Arial"/>
          <w:bCs/>
          <w:iCs/>
        </w:rPr>
      </w:pPr>
    </w:p>
    <w:p w14:paraId="372B403E" w14:textId="77777777" w:rsidR="000A75AA" w:rsidRDefault="000A75AA" w:rsidP="001E6D86">
      <w:pPr>
        <w:pStyle w:val="Paragrafoelenco"/>
        <w:ind w:left="3268"/>
        <w:jc w:val="both"/>
        <w:rPr>
          <w:rFonts w:ascii="Arial" w:hAnsi="Arial" w:cs="Arial"/>
          <w:b/>
          <w:bCs/>
          <w:color w:val="EE0000"/>
        </w:rPr>
      </w:pPr>
    </w:p>
    <w:p w14:paraId="3954653C" w14:textId="77777777" w:rsidR="000A75AA" w:rsidRDefault="000A75AA" w:rsidP="001E6D86">
      <w:pPr>
        <w:pStyle w:val="Paragrafoelenco"/>
        <w:ind w:left="3268"/>
        <w:jc w:val="both"/>
        <w:rPr>
          <w:rFonts w:ascii="Arial" w:hAnsi="Arial" w:cs="Arial"/>
          <w:b/>
          <w:bCs/>
          <w:color w:val="EE0000"/>
        </w:rPr>
      </w:pPr>
    </w:p>
    <w:p w14:paraId="47C954A3" w14:textId="114C5B39" w:rsidR="00460E6B" w:rsidRPr="00112D31" w:rsidRDefault="00460E6B" w:rsidP="001E6D86">
      <w:pPr>
        <w:pStyle w:val="Paragrafoelenco"/>
        <w:ind w:left="3268"/>
        <w:jc w:val="both"/>
        <w:rPr>
          <w:rFonts w:ascii="Arial" w:hAnsi="Arial" w:cs="Arial"/>
          <w:b/>
          <w:bCs/>
          <w:color w:val="00B050"/>
        </w:rPr>
      </w:pPr>
      <w:r w:rsidRPr="00112D31">
        <w:rPr>
          <w:rFonts w:ascii="Arial" w:hAnsi="Arial" w:cs="Arial"/>
          <w:b/>
          <w:bCs/>
          <w:color w:val="00B050"/>
        </w:rPr>
        <w:t>CHIUSURA A. ACC.</w:t>
      </w:r>
    </w:p>
    <w:p w14:paraId="11C0DDF0" w14:textId="0A89EB53" w:rsidR="00460E6B" w:rsidRPr="00B64C83" w:rsidRDefault="00C32DCC" w:rsidP="001E6D86">
      <w:pPr>
        <w:pStyle w:val="Paragrafoelenco"/>
        <w:ind w:left="3268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Giovedì 20</w:t>
      </w:r>
      <w:r w:rsidR="00460E6B" w:rsidRPr="00B64C83">
        <w:rPr>
          <w:rFonts w:ascii="Arial" w:hAnsi="Arial" w:cs="Arial"/>
          <w:b/>
          <w:bCs/>
          <w:color w:val="000000" w:themeColor="text1"/>
        </w:rPr>
        <w:t xml:space="preserve"> Maggio</w:t>
      </w:r>
    </w:p>
    <w:p w14:paraId="31E0DC83" w14:textId="77777777" w:rsidR="00151766" w:rsidRDefault="00151766" w:rsidP="001E6D86">
      <w:pPr>
        <w:jc w:val="both"/>
      </w:pPr>
    </w:p>
    <w:sectPr w:rsidR="00151766" w:rsidSect="00275A88">
      <w:pgSz w:w="11906" w:h="16838"/>
      <w:pgMar w:top="709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C2676"/>
    <w:multiLevelType w:val="hybridMultilevel"/>
    <w:tmpl w:val="E5046ABC"/>
    <w:lvl w:ilvl="0" w:tplc="9A9C0122">
      <w:start w:val="5"/>
      <w:numFmt w:val="decimal"/>
      <w:lvlText w:val="%1"/>
      <w:lvlJc w:val="left"/>
      <w:pPr>
        <w:ind w:left="1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20" w:hanging="360"/>
      </w:pPr>
    </w:lvl>
    <w:lvl w:ilvl="2" w:tplc="0410001B" w:tentative="1">
      <w:start w:val="1"/>
      <w:numFmt w:val="lowerRoman"/>
      <w:lvlText w:val="%3."/>
      <w:lvlJc w:val="right"/>
      <w:pPr>
        <w:ind w:left="2840" w:hanging="180"/>
      </w:pPr>
    </w:lvl>
    <w:lvl w:ilvl="3" w:tplc="0410000F" w:tentative="1">
      <w:start w:val="1"/>
      <w:numFmt w:val="decimal"/>
      <w:lvlText w:val="%4."/>
      <w:lvlJc w:val="left"/>
      <w:pPr>
        <w:ind w:left="3560" w:hanging="360"/>
      </w:pPr>
    </w:lvl>
    <w:lvl w:ilvl="4" w:tplc="04100019" w:tentative="1">
      <w:start w:val="1"/>
      <w:numFmt w:val="lowerLetter"/>
      <w:lvlText w:val="%5."/>
      <w:lvlJc w:val="left"/>
      <w:pPr>
        <w:ind w:left="4280" w:hanging="360"/>
      </w:pPr>
    </w:lvl>
    <w:lvl w:ilvl="5" w:tplc="0410001B" w:tentative="1">
      <w:start w:val="1"/>
      <w:numFmt w:val="lowerRoman"/>
      <w:lvlText w:val="%6."/>
      <w:lvlJc w:val="right"/>
      <w:pPr>
        <w:ind w:left="5000" w:hanging="180"/>
      </w:pPr>
    </w:lvl>
    <w:lvl w:ilvl="6" w:tplc="0410000F" w:tentative="1">
      <w:start w:val="1"/>
      <w:numFmt w:val="decimal"/>
      <w:lvlText w:val="%7."/>
      <w:lvlJc w:val="left"/>
      <w:pPr>
        <w:ind w:left="5720" w:hanging="360"/>
      </w:pPr>
    </w:lvl>
    <w:lvl w:ilvl="7" w:tplc="04100019" w:tentative="1">
      <w:start w:val="1"/>
      <w:numFmt w:val="lowerLetter"/>
      <w:lvlText w:val="%8."/>
      <w:lvlJc w:val="left"/>
      <w:pPr>
        <w:ind w:left="6440" w:hanging="360"/>
      </w:pPr>
    </w:lvl>
    <w:lvl w:ilvl="8" w:tplc="0410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 w15:restartNumberingAfterBreak="0">
    <w:nsid w:val="061B6454"/>
    <w:multiLevelType w:val="hybridMultilevel"/>
    <w:tmpl w:val="5D9488D0"/>
    <w:lvl w:ilvl="0" w:tplc="0128AE72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66620"/>
    <w:multiLevelType w:val="hybridMultilevel"/>
    <w:tmpl w:val="3424D868"/>
    <w:lvl w:ilvl="0" w:tplc="8DE0388A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840" w:hanging="360"/>
      </w:pPr>
    </w:lvl>
    <w:lvl w:ilvl="2" w:tplc="0410001B" w:tentative="1">
      <w:start w:val="1"/>
      <w:numFmt w:val="lowerRoman"/>
      <w:lvlText w:val="%3."/>
      <w:lvlJc w:val="right"/>
      <w:pPr>
        <w:ind w:left="3560" w:hanging="180"/>
      </w:pPr>
    </w:lvl>
    <w:lvl w:ilvl="3" w:tplc="0410000F" w:tentative="1">
      <w:start w:val="1"/>
      <w:numFmt w:val="decimal"/>
      <w:lvlText w:val="%4."/>
      <w:lvlJc w:val="left"/>
      <w:pPr>
        <w:ind w:left="4280" w:hanging="360"/>
      </w:pPr>
    </w:lvl>
    <w:lvl w:ilvl="4" w:tplc="04100019" w:tentative="1">
      <w:start w:val="1"/>
      <w:numFmt w:val="lowerLetter"/>
      <w:lvlText w:val="%5."/>
      <w:lvlJc w:val="left"/>
      <w:pPr>
        <w:ind w:left="5000" w:hanging="360"/>
      </w:pPr>
    </w:lvl>
    <w:lvl w:ilvl="5" w:tplc="0410001B" w:tentative="1">
      <w:start w:val="1"/>
      <w:numFmt w:val="lowerRoman"/>
      <w:lvlText w:val="%6."/>
      <w:lvlJc w:val="right"/>
      <w:pPr>
        <w:ind w:left="5720" w:hanging="180"/>
      </w:pPr>
    </w:lvl>
    <w:lvl w:ilvl="6" w:tplc="0410000F" w:tentative="1">
      <w:start w:val="1"/>
      <w:numFmt w:val="decimal"/>
      <w:lvlText w:val="%7."/>
      <w:lvlJc w:val="left"/>
      <w:pPr>
        <w:ind w:left="6440" w:hanging="360"/>
      </w:pPr>
    </w:lvl>
    <w:lvl w:ilvl="7" w:tplc="04100019" w:tentative="1">
      <w:start w:val="1"/>
      <w:numFmt w:val="lowerLetter"/>
      <w:lvlText w:val="%8."/>
      <w:lvlJc w:val="left"/>
      <w:pPr>
        <w:ind w:left="7160" w:hanging="360"/>
      </w:pPr>
    </w:lvl>
    <w:lvl w:ilvl="8" w:tplc="0410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3" w15:restartNumberingAfterBreak="0">
    <w:nsid w:val="07A56463"/>
    <w:multiLevelType w:val="hybridMultilevel"/>
    <w:tmpl w:val="DD4C4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B3706"/>
    <w:multiLevelType w:val="hybridMultilevel"/>
    <w:tmpl w:val="9E3603B0"/>
    <w:lvl w:ilvl="0" w:tplc="6DAA946C">
      <w:start w:val="7"/>
      <w:numFmt w:val="decimal"/>
      <w:lvlText w:val="%1"/>
      <w:lvlJc w:val="left"/>
      <w:pPr>
        <w:ind w:left="1760" w:hanging="360"/>
      </w:pPr>
      <w:rPr>
        <w:rFonts w:eastAsiaTheme="minorHAnsi"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2480" w:hanging="360"/>
      </w:pPr>
    </w:lvl>
    <w:lvl w:ilvl="2" w:tplc="0410001B" w:tentative="1">
      <w:start w:val="1"/>
      <w:numFmt w:val="lowerRoman"/>
      <w:lvlText w:val="%3."/>
      <w:lvlJc w:val="right"/>
      <w:pPr>
        <w:ind w:left="3200" w:hanging="180"/>
      </w:pPr>
    </w:lvl>
    <w:lvl w:ilvl="3" w:tplc="0410000F" w:tentative="1">
      <w:start w:val="1"/>
      <w:numFmt w:val="decimal"/>
      <w:lvlText w:val="%4."/>
      <w:lvlJc w:val="left"/>
      <w:pPr>
        <w:ind w:left="3920" w:hanging="360"/>
      </w:pPr>
    </w:lvl>
    <w:lvl w:ilvl="4" w:tplc="04100019" w:tentative="1">
      <w:start w:val="1"/>
      <w:numFmt w:val="lowerLetter"/>
      <w:lvlText w:val="%5."/>
      <w:lvlJc w:val="left"/>
      <w:pPr>
        <w:ind w:left="4640" w:hanging="360"/>
      </w:pPr>
    </w:lvl>
    <w:lvl w:ilvl="5" w:tplc="0410001B" w:tentative="1">
      <w:start w:val="1"/>
      <w:numFmt w:val="lowerRoman"/>
      <w:lvlText w:val="%6."/>
      <w:lvlJc w:val="right"/>
      <w:pPr>
        <w:ind w:left="5360" w:hanging="180"/>
      </w:pPr>
    </w:lvl>
    <w:lvl w:ilvl="6" w:tplc="0410000F" w:tentative="1">
      <w:start w:val="1"/>
      <w:numFmt w:val="decimal"/>
      <w:lvlText w:val="%7."/>
      <w:lvlJc w:val="left"/>
      <w:pPr>
        <w:ind w:left="6080" w:hanging="360"/>
      </w:pPr>
    </w:lvl>
    <w:lvl w:ilvl="7" w:tplc="04100019" w:tentative="1">
      <w:start w:val="1"/>
      <w:numFmt w:val="lowerLetter"/>
      <w:lvlText w:val="%8."/>
      <w:lvlJc w:val="left"/>
      <w:pPr>
        <w:ind w:left="6800" w:hanging="360"/>
      </w:pPr>
    </w:lvl>
    <w:lvl w:ilvl="8" w:tplc="0410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5" w15:restartNumberingAfterBreak="0">
    <w:nsid w:val="0EFE4747"/>
    <w:multiLevelType w:val="hybridMultilevel"/>
    <w:tmpl w:val="AEC41F70"/>
    <w:lvl w:ilvl="0" w:tplc="8F0C2F7C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93D49"/>
    <w:multiLevelType w:val="hybridMultilevel"/>
    <w:tmpl w:val="C4348F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64D72"/>
    <w:multiLevelType w:val="hybridMultilevel"/>
    <w:tmpl w:val="B89CE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D7894"/>
    <w:multiLevelType w:val="hybridMultilevel"/>
    <w:tmpl w:val="0A2CA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F6D2A"/>
    <w:multiLevelType w:val="hybridMultilevel"/>
    <w:tmpl w:val="C0AAEF08"/>
    <w:lvl w:ilvl="0" w:tplc="737AAB00">
      <w:start w:val="1"/>
      <w:numFmt w:val="decimal"/>
      <w:lvlText w:val="%1."/>
      <w:lvlJc w:val="left"/>
      <w:pPr>
        <w:ind w:left="2008" w:hanging="360"/>
      </w:pPr>
      <w:rPr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</w:lvl>
    <w:lvl w:ilvl="3" w:tplc="0410000F" w:tentative="1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23CD284B"/>
    <w:multiLevelType w:val="hybridMultilevel"/>
    <w:tmpl w:val="F7CAB7D0"/>
    <w:lvl w:ilvl="0" w:tplc="E294C976">
      <w:start w:val="9"/>
      <w:numFmt w:val="decimal"/>
      <w:lvlText w:val="%1."/>
      <w:lvlJc w:val="left"/>
      <w:pPr>
        <w:ind w:left="928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3418D"/>
    <w:multiLevelType w:val="hybridMultilevel"/>
    <w:tmpl w:val="06B83DC8"/>
    <w:lvl w:ilvl="0" w:tplc="0410000F">
      <w:start w:val="1"/>
      <w:numFmt w:val="decimal"/>
      <w:lvlText w:val="%1."/>
      <w:lvlJc w:val="left"/>
      <w:pPr>
        <w:ind w:left="1364" w:hanging="360"/>
      </w:p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</w:lvl>
    <w:lvl w:ilvl="3" w:tplc="0410000F" w:tentative="1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2C9F1B65"/>
    <w:multiLevelType w:val="hybridMultilevel"/>
    <w:tmpl w:val="551A581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35F04"/>
    <w:multiLevelType w:val="hybridMultilevel"/>
    <w:tmpl w:val="9C665F6E"/>
    <w:lvl w:ilvl="0" w:tplc="737AAB00">
      <w:start w:val="1"/>
      <w:numFmt w:val="decimal"/>
      <w:lvlText w:val="%1."/>
      <w:lvlJc w:val="left"/>
      <w:pPr>
        <w:ind w:left="2008" w:hanging="360"/>
      </w:pPr>
      <w:rPr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</w:lvl>
    <w:lvl w:ilvl="3" w:tplc="0410000F" w:tentative="1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3D9124F7"/>
    <w:multiLevelType w:val="hybridMultilevel"/>
    <w:tmpl w:val="EA7633F4"/>
    <w:lvl w:ilvl="0" w:tplc="7ADE2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840" w:hanging="360"/>
      </w:pPr>
    </w:lvl>
    <w:lvl w:ilvl="2" w:tplc="0410001B" w:tentative="1">
      <w:start w:val="1"/>
      <w:numFmt w:val="lowerRoman"/>
      <w:lvlText w:val="%3."/>
      <w:lvlJc w:val="right"/>
      <w:pPr>
        <w:ind w:left="3560" w:hanging="180"/>
      </w:pPr>
    </w:lvl>
    <w:lvl w:ilvl="3" w:tplc="0410000F" w:tentative="1">
      <w:start w:val="1"/>
      <w:numFmt w:val="decimal"/>
      <w:lvlText w:val="%4."/>
      <w:lvlJc w:val="left"/>
      <w:pPr>
        <w:ind w:left="4280" w:hanging="360"/>
      </w:pPr>
    </w:lvl>
    <w:lvl w:ilvl="4" w:tplc="04100019" w:tentative="1">
      <w:start w:val="1"/>
      <w:numFmt w:val="lowerLetter"/>
      <w:lvlText w:val="%5."/>
      <w:lvlJc w:val="left"/>
      <w:pPr>
        <w:ind w:left="5000" w:hanging="360"/>
      </w:pPr>
    </w:lvl>
    <w:lvl w:ilvl="5" w:tplc="0410001B" w:tentative="1">
      <w:start w:val="1"/>
      <w:numFmt w:val="lowerRoman"/>
      <w:lvlText w:val="%6."/>
      <w:lvlJc w:val="right"/>
      <w:pPr>
        <w:ind w:left="5720" w:hanging="180"/>
      </w:pPr>
    </w:lvl>
    <w:lvl w:ilvl="6" w:tplc="0410000F" w:tentative="1">
      <w:start w:val="1"/>
      <w:numFmt w:val="decimal"/>
      <w:lvlText w:val="%7."/>
      <w:lvlJc w:val="left"/>
      <w:pPr>
        <w:ind w:left="6440" w:hanging="360"/>
      </w:pPr>
    </w:lvl>
    <w:lvl w:ilvl="7" w:tplc="04100019" w:tentative="1">
      <w:start w:val="1"/>
      <w:numFmt w:val="lowerLetter"/>
      <w:lvlText w:val="%8."/>
      <w:lvlJc w:val="left"/>
      <w:pPr>
        <w:ind w:left="7160" w:hanging="360"/>
      </w:pPr>
    </w:lvl>
    <w:lvl w:ilvl="8" w:tplc="0410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15" w15:restartNumberingAfterBreak="0">
    <w:nsid w:val="42422A41"/>
    <w:multiLevelType w:val="hybridMultilevel"/>
    <w:tmpl w:val="86C009FC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82C62"/>
    <w:multiLevelType w:val="hybridMultilevel"/>
    <w:tmpl w:val="A438A666"/>
    <w:lvl w:ilvl="0" w:tplc="9A4613B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904D2"/>
    <w:multiLevelType w:val="hybridMultilevel"/>
    <w:tmpl w:val="3306C0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0A01F8"/>
    <w:multiLevelType w:val="hybridMultilevel"/>
    <w:tmpl w:val="BB821FA4"/>
    <w:lvl w:ilvl="0" w:tplc="0410000F">
      <w:start w:val="1"/>
      <w:numFmt w:val="decimal"/>
      <w:lvlText w:val="%1."/>
      <w:lvlJc w:val="left"/>
      <w:pPr>
        <w:ind w:left="1643" w:hanging="360"/>
      </w:pPr>
    </w:lvl>
    <w:lvl w:ilvl="1" w:tplc="04100019" w:tentative="1">
      <w:start w:val="1"/>
      <w:numFmt w:val="lowerLetter"/>
      <w:lvlText w:val="%2."/>
      <w:lvlJc w:val="left"/>
      <w:pPr>
        <w:ind w:left="2363" w:hanging="360"/>
      </w:pPr>
    </w:lvl>
    <w:lvl w:ilvl="2" w:tplc="0410001B" w:tentative="1">
      <w:start w:val="1"/>
      <w:numFmt w:val="lowerRoman"/>
      <w:lvlText w:val="%3."/>
      <w:lvlJc w:val="right"/>
      <w:pPr>
        <w:ind w:left="3083" w:hanging="180"/>
      </w:pPr>
    </w:lvl>
    <w:lvl w:ilvl="3" w:tplc="0410000F" w:tentative="1">
      <w:start w:val="1"/>
      <w:numFmt w:val="decimal"/>
      <w:lvlText w:val="%4."/>
      <w:lvlJc w:val="left"/>
      <w:pPr>
        <w:ind w:left="3803" w:hanging="360"/>
      </w:pPr>
    </w:lvl>
    <w:lvl w:ilvl="4" w:tplc="04100019" w:tentative="1">
      <w:start w:val="1"/>
      <w:numFmt w:val="lowerLetter"/>
      <w:lvlText w:val="%5."/>
      <w:lvlJc w:val="left"/>
      <w:pPr>
        <w:ind w:left="4523" w:hanging="360"/>
      </w:pPr>
    </w:lvl>
    <w:lvl w:ilvl="5" w:tplc="0410001B" w:tentative="1">
      <w:start w:val="1"/>
      <w:numFmt w:val="lowerRoman"/>
      <w:lvlText w:val="%6."/>
      <w:lvlJc w:val="right"/>
      <w:pPr>
        <w:ind w:left="5243" w:hanging="180"/>
      </w:pPr>
    </w:lvl>
    <w:lvl w:ilvl="6" w:tplc="0410000F" w:tentative="1">
      <w:start w:val="1"/>
      <w:numFmt w:val="decimal"/>
      <w:lvlText w:val="%7."/>
      <w:lvlJc w:val="left"/>
      <w:pPr>
        <w:ind w:left="5963" w:hanging="360"/>
      </w:pPr>
    </w:lvl>
    <w:lvl w:ilvl="7" w:tplc="04100019" w:tentative="1">
      <w:start w:val="1"/>
      <w:numFmt w:val="lowerLetter"/>
      <w:lvlText w:val="%8."/>
      <w:lvlJc w:val="left"/>
      <w:pPr>
        <w:ind w:left="6683" w:hanging="360"/>
      </w:pPr>
    </w:lvl>
    <w:lvl w:ilvl="8" w:tplc="0410001B" w:tentative="1">
      <w:start w:val="1"/>
      <w:numFmt w:val="lowerRoman"/>
      <w:lvlText w:val="%9."/>
      <w:lvlJc w:val="right"/>
      <w:pPr>
        <w:ind w:left="7403" w:hanging="180"/>
      </w:pPr>
    </w:lvl>
  </w:abstractNum>
  <w:abstractNum w:abstractNumId="19" w15:restartNumberingAfterBreak="0">
    <w:nsid w:val="53953DCB"/>
    <w:multiLevelType w:val="hybridMultilevel"/>
    <w:tmpl w:val="35008F88"/>
    <w:lvl w:ilvl="0" w:tplc="737AAB00">
      <w:start w:val="1"/>
      <w:numFmt w:val="decimal"/>
      <w:lvlText w:val="%1."/>
      <w:lvlJc w:val="left"/>
      <w:pPr>
        <w:ind w:left="928" w:hanging="360"/>
      </w:pPr>
      <w:rPr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84" w:hanging="360"/>
      </w:pPr>
    </w:lvl>
    <w:lvl w:ilvl="2" w:tplc="0410001B" w:tentative="1">
      <w:start w:val="1"/>
      <w:numFmt w:val="lowerRoman"/>
      <w:lvlText w:val="%3."/>
      <w:lvlJc w:val="right"/>
      <w:pPr>
        <w:ind w:left="2804" w:hanging="180"/>
      </w:pPr>
    </w:lvl>
    <w:lvl w:ilvl="3" w:tplc="0410000F" w:tentative="1">
      <w:start w:val="1"/>
      <w:numFmt w:val="decimal"/>
      <w:lvlText w:val="%4."/>
      <w:lvlJc w:val="left"/>
      <w:pPr>
        <w:ind w:left="3524" w:hanging="360"/>
      </w:pPr>
    </w:lvl>
    <w:lvl w:ilvl="4" w:tplc="04100019" w:tentative="1">
      <w:start w:val="1"/>
      <w:numFmt w:val="lowerLetter"/>
      <w:lvlText w:val="%5."/>
      <w:lvlJc w:val="left"/>
      <w:pPr>
        <w:ind w:left="4244" w:hanging="360"/>
      </w:pPr>
    </w:lvl>
    <w:lvl w:ilvl="5" w:tplc="0410001B" w:tentative="1">
      <w:start w:val="1"/>
      <w:numFmt w:val="lowerRoman"/>
      <w:lvlText w:val="%6."/>
      <w:lvlJc w:val="right"/>
      <w:pPr>
        <w:ind w:left="4964" w:hanging="180"/>
      </w:pPr>
    </w:lvl>
    <w:lvl w:ilvl="6" w:tplc="0410000F" w:tentative="1">
      <w:start w:val="1"/>
      <w:numFmt w:val="decimal"/>
      <w:lvlText w:val="%7."/>
      <w:lvlJc w:val="left"/>
      <w:pPr>
        <w:ind w:left="5684" w:hanging="360"/>
      </w:pPr>
    </w:lvl>
    <w:lvl w:ilvl="7" w:tplc="04100019" w:tentative="1">
      <w:start w:val="1"/>
      <w:numFmt w:val="lowerLetter"/>
      <w:lvlText w:val="%8."/>
      <w:lvlJc w:val="left"/>
      <w:pPr>
        <w:ind w:left="6404" w:hanging="360"/>
      </w:pPr>
    </w:lvl>
    <w:lvl w:ilvl="8" w:tplc="0410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0" w15:restartNumberingAfterBreak="0">
    <w:nsid w:val="549B16AA"/>
    <w:multiLevelType w:val="hybridMultilevel"/>
    <w:tmpl w:val="6DBC6294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1" w15:restartNumberingAfterBreak="0">
    <w:nsid w:val="55F3264E"/>
    <w:multiLevelType w:val="hybridMultilevel"/>
    <w:tmpl w:val="936279D4"/>
    <w:lvl w:ilvl="0" w:tplc="A7E8D818">
      <w:start w:val="9"/>
      <w:numFmt w:val="decimal"/>
      <w:lvlText w:val="%1"/>
      <w:lvlJc w:val="left"/>
      <w:pPr>
        <w:ind w:left="21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91551D"/>
    <w:multiLevelType w:val="hybridMultilevel"/>
    <w:tmpl w:val="EA0A2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2704C"/>
    <w:multiLevelType w:val="hybridMultilevel"/>
    <w:tmpl w:val="BADE5252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27CA3"/>
    <w:multiLevelType w:val="hybridMultilevel"/>
    <w:tmpl w:val="134CC1D4"/>
    <w:lvl w:ilvl="0" w:tplc="6178D1CA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5245E17"/>
    <w:multiLevelType w:val="hybridMultilevel"/>
    <w:tmpl w:val="BE565D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605D6"/>
    <w:multiLevelType w:val="hybridMultilevel"/>
    <w:tmpl w:val="2B362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4C4268"/>
    <w:multiLevelType w:val="hybridMultilevel"/>
    <w:tmpl w:val="7FB8405A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FC074EF"/>
    <w:multiLevelType w:val="hybridMultilevel"/>
    <w:tmpl w:val="72F0BD5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077C2A"/>
    <w:multiLevelType w:val="hybridMultilevel"/>
    <w:tmpl w:val="4B102A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B2299"/>
    <w:multiLevelType w:val="hybridMultilevel"/>
    <w:tmpl w:val="E01C0C94"/>
    <w:lvl w:ilvl="0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1" w15:restartNumberingAfterBreak="0">
    <w:nsid w:val="78FD5060"/>
    <w:multiLevelType w:val="hybridMultilevel"/>
    <w:tmpl w:val="6D4C5794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4"/>
  </w:num>
  <w:num w:numId="4">
    <w:abstractNumId w:val="5"/>
  </w:num>
  <w:num w:numId="5">
    <w:abstractNumId w:val="26"/>
  </w:num>
  <w:num w:numId="6">
    <w:abstractNumId w:val="8"/>
  </w:num>
  <w:num w:numId="7">
    <w:abstractNumId w:val="6"/>
  </w:num>
  <w:num w:numId="8">
    <w:abstractNumId w:val="25"/>
  </w:num>
  <w:num w:numId="9">
    <w:abstractNumId w:val="15"/>
  </w:num>
  <w:num w:numId="10">
    <w:abstractNumId w:val="23"/>
  </w:num>
  <w:num w:numId="11">
    <w:abstractNumId w:val="14"/>
  </w:num>
  <w:num w:numId="12">
    <w:abstractNumId w:val="2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28"/>
  </w:num>
  <w:num w:numId="16">
    <w:abstractNumId w:val="17"/>
  </w:num>
  <w:num w:numId="17">
    <w:abstractNumId w:val="16"/>
  </w:num>
  <w:num w:numId="18">
    <w:abstractNumId w:val="24"/>
  </w:num>
  <w:num w:numId="19">
    <w:abstractNumId w:val="22"/>
  </w:num>
  <w:num w:numId="20">
    <w:abstractNumId w:val="11"/>
  </w:num>
  <w:num w:numId="21">
    <w:abstractNumId w:val="19"/>
  </w:num>
  <w:num w:numId="22">
    <w:abstractNumId w:val="20"/>
  </w:num>
  <w:num w:numId="23">
    <w:abstractNumId w:val="31"/>
  </w:num>
  <w:num w:numId="24">
    <w:abstractNumId w:val="30"/>
  </w:num>
  <w:num w:numId="25">
    <w:abstractNumId w:val="13"/>
  </w:num>
  <w:num w:numId="26">
    <w:abstractNumId w:val="9"/>
  </w:num>
  <w:num w:numId="27">
    <w:abstractNumId w:val="10"/>
  </w:num>
  <w:num w:numId="28">
    <w:abstractNumId w:val="2"/>
  </w:num>
  <w:num w:numId="29">
    <w:abstractNumId w:val="7"/>
  </w:num>
  <w:num w:numId="30">
    <w:abstractNumId w:val="12"/>
  </w:num>
  <w:num w:numId="31">
    <w:abstractNumId w:val="3"/>
  </w:num>
  <w:num w:numId="32">
    <w:abstractNumId w:val="1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03"/>
    <w:rsid w:val="000402BA"/>
    <w:rsid w:val="0008188F"/>
    <w:rsid w:val="00086CC7"/>
    <w:rsid w:val="000A0380"/>
    <w:rsid w:val="000A75AA"/>
    <w:rsid w:val="000B0A33"/>
    <w:rsid w:val="000C4C1C"/>
    <w:rsid w:val="00101D6F"/>
    <w:rsid w:val="00112D31"/>
    <w:rsid w:val="001436D3"/>
    <w:rsid w:val="001447E2"/>
    <w:rsid w:val="00146E3F"/>
    <w:rsid w:val="00151766"/>
    <w:rsid w:val="0016427F"/>
    <w:rsid w:val="00195AD0"/>
    <w:rsid w:val="001C2EDB"/>
    <w:rsid w:val="001E6D86"/>
    <w:rsid w:val="00231167"/>
    <w:rsid w:val="0024407E"/>
    <w:rsid w:val="002458AD"/>
    <w:rsid w:val="00256F03"/>
    <w:rsid w:val="00275A88"/>
    <w:rsid w:val="00277363"/>
    <w:rsid w:val="00285E7A"/>
    <w:rsid w:val="002C081A"/>
    <w:rsid w:val="002D2253"/>
    <w:rsid w:val="0031207C"/>
    <w:rsid w:val="00396895"/>
    <w:rsid w:val="003D77CA"/>
    <w:rsid w:val="003F7258"/>
    <w:rsid w:val="004001FE"/>
    <w:rsid w:val="0040656A"/>
    <w:rsid w:val="00460E6B"/>
    <w:rsid w:val="004A7D5C"/>
    <w:rsid w:val="004D133B"/>
    <w:rsid w:val="00613368"/>
    <w:rsid w:val="006363EC"/>
    <w:rsid w:val="00651764"/>
    <w:rsid w:val="006640D5"/>
    <w:rsid w:val="00766CDA"/>
    <w:rsid w:val="007A46C5"/>
    <w:rsid w:val="007B334E"/>
    <w:rsid w:val="00800BD8"/>
    <w:rsid w:val="00814AAC"/>
    <w:rsid w:val="008314D5"/>
    <w:rsid w:val="00893BA8"/>
    <w:rsid w:val="008B0203"/>
    <w:rsid w:val="008B3304"/>
    <w:rsid w:val="008C4E48"/>
    <w:rsid w:val="008D7C80"/>
    <w:rsid w:val="008E0B94"/>
    <w:rsid w:val="008F0A85"/>
    <w:rsid w:val="00900645"/>
    <w:rsid w:val="00905B83"/>
    <w:rsid w:val="009073E5"/>
    <w:rsid w:val="00907EA3"/>
    <w:rsid w:val="00910F27"/>
    <w:rsid w:val="009C63B1"/>
    <w:rsid w:val="009E52F0"/>
    <w:rsid w:val="00A47239"/>
    <w:rsid w:val="00A512B8"/>
    <w:rsid w:val="00A550A1"/>
    <w:rsid w:val="00A777C2"/>
    <w:rsid w:val="00A92B1A"/>
    <w:rsid w:val="00AD7B5D"/>
    <w:rsid w:val="00AE05D3"/>
    <w:rsid w:val="00B00DCE"/>
    <w:rsid w:val="00B03575"/>
    <w:rsid w:val="00B17206"/>
    <w:rsid w:val="00B3562A"/>
    <w:rsid w:val="00B63C28"/>
    <w:rsid w:val="00BA3403"/>
    <w:rsid w:val="00BD16DE"/>
    <w:rsid w:val="00BD68B5"/>
    <w:rsid w:val="00BF3C4D"/>
    <w:rsid w:val="00C11944"/>
    <w:rsid w:val="00C31A2A"/>
    <w:rsid w:val="00C32DCC"/>
    <w:rsid w:val="00C77413"/>
    <w:rsid w:val="00C83DE7"/>
    <w:rsid w:val="00CA10EA"/>
    <w:rsid w:val="00CB1B3E"/>
    <w:rsid w:val="00D10C7A"/>
    <w:rsid w:val="00D67852"/>
    <w:rsid w:val="00DA5712"/>
    <w:rsid w:val="00DD77B5"/>
    <w:rsid w:val="00E93972"/>
    <w:rsid w:val="00ED3F4B"/>
    <w:rsid w:val="00EF4EB8"/>
    <w:rsid w:val="00F124A8"/>
    <w:rsid w:val="00F412E9"/>
    <w:rsid w:val="00F94601"/>
    <w:rsid w:val="00FD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047C1"/>
  <w15:chartTrackingRefBased/>
  <w15:docId w15:val="{89030AEB-D954-7D46-8D95-87AA7C00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10C7A"/>
  </w:style>
  <w:style w:type="paragraph" w:styleId="Titolo1">
    <w:name w:val="heading 1"/>
    <w:basedOn w:val="Normale"/>
    <w:next w:val="Normale"/>
    <w:link w:val="Titolo1Carattere"/>
    <w:uiPriority w:val="9"/>
    <w:qFormat/>
    <w:rsid w:val="00BA3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3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34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3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34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34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34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34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34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3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3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3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340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340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34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34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34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34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34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3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34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3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34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340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34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340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3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340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3403"/>
    <w:rPr>
      <w:b/>
      <w:bCs/>
      <w:smallCaps/>
      <w:color w:val="2F5496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BA3403"/>
    <w:rPr>
      <w:b/>
      <w:bCs/>
    </w:rPr>
  </w:style>
  <w:style w:type="character" w:styleId="Enfasicorsivo">
    <w:name w:val="Emphasis"/>
    <w:basedOn w:val="Carpredefinitoparagrafo"/>
    <w:uiPriority w:val="20"/>
    <w:qFormat/>
    <w:rsid w:val="00BA34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5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6</Pages>
  <Words>1966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ghery</cp:lastModifiedBy>
  <cp:revision>57</cp:revision>
  <dcterms:created xsi:type="dcterms:W3CDTF">2026-04-27T19:16:00Z</dcterms:created>
  <dcterms:modified xsi:type="dcterms:W3CDTF">2026-09-10T10:16:00Z</dcterms:modified>
</cp:coreProperties>
</file>